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B73" w:rsidRPr="00936864" w:rsidRDefault="00FE6B73" w:rsidP="00FE6B73">
      <w:pPr>
        <w:jc w:val="center"/>
        <w:rPr>
          <w:rFonts w:eastAsia="Times New Roman"/>
          <w:b/>
          <w:sz w:val="32"/>
          <w:szCs w:val="32"/>
          <w:lang w:eastAsia="ru-RU"/>
        </w:rPr>
      </w:pPr>
      <w:r w:rsidRPr="00A80ED4">
        <w:rPr>
          <w:rFonts w:eastAsia="Times New Roman"/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  <w:r>
        <w:rPr>
          <w:rFonts w:eastAsia="Times New Roman"/>
          <w:b/>
          <w:color w:val="000000"/>
          <w:sz w:val="32"/>
          <w:szCs w:val="32"/>
          <w:lang w:eastAsia="ru-RU"/>
        </w:rPr>
        <w:br/>
      </w:r>
      <w:r w:rsidR="00936864" w:rsidRPr="00936864">
        <w:rPr>
          <w:rFonts w:eastAsia="Times New Roman"/>
          <w:b/>
          <w:sz w:val="32"/>
          <w:szCs w:val="32"/>
          <w:lang w:eastAsia="ru-RU"/>
        </w:rPr>
        <w:t>УДОМЕЛЬСКОГО ОКРУГА</w:t>
      </w:r>
      <w:r w:rsidRPr="00936864">
        <w:rPr>
          <w:rFonts w:eastAsia="Times New Roman"/>
          <w:b/>
          <w:sz w:val="32"/>
          <w:szCs w:val="32"/>
          <w:lang w:eastAsia="ru-RU"/>
        </w:rPr>
        <w:t xml:space="preserve"> </w:t>
      </w:r>
    </w:p>
    <w:p w:rsidR="00FE6B73" w:rsidRPr="00A80ED4" w:rsidRDefault="00FE6B73" w:rsidP="00FE6B73">
      <w:pPr>
        <w:autoSpaceDN w:val="0"/>
        <w:spacing w:before="120" w:after="120"/>
        <w:jc w:val="center"/>
        <w:rPr>
          <w:rFonts w:eastAsia="Times New Roman"/>
          <w:b/>
          <w:color w:val="000000"/>
          <w:sz w:val="32"/>
          <w:szCs w:val="32"/>
          <w:lang w:eastAsia="ru-RU"/>
        </w:rPr>
      </w:pPr>
      <w:r w:rsidRPr="00A80ED4">
        <w:rPr>
          <w:rFonts w:eastAsia="Times New Roman"/>
          <w:b/>
          <w:color w:val="000000"/>
          <w:sz w:val="32"/>
          <w:szCs w:val="32"/>
          <w:lang w:eastAsia="ru-RU"/>
        </w:rPr>
        <w:t>ПОСТАНОВЛЕНИЕ</w:t>
      </w:r>
    </w:p>
    <w:tbl>
      <w:tblPr>
        <w:tblW w:w="931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5"/>
        <w:gridCol w:w="3105"/>
        <w:gridCol w:w="928"/>
        <w:gridCol w:w="2177"/>
      </w:tblGrid>
      <w:tr w:rsidR="00FE6B73" w:rsidRPr="00A80ED4" w:rsidTr="00685CC4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6B73" w:rsidRPr="00A80ED4" w:rsidRDefault="00936864" w:rsidP="00083D2F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18 мая</w:t>
            </w:r>
            <w:r w:rsidRPr="00936864">
              <w:rPr>
                <w:rFonts w:eastAsia="Times New Roman"/>
                <w:color w:val="000000"/>
                <w:szCs w:val="28"/>
                <w:lang w:eastAsia="ru-RU"/>
              </w:rPr>
              <w:t xml:space="preserve"> 202</w:t>
            </w:r>
            <w:r w:rsidR="00083D2F">
              <w:rPr>
                <w:rFonts w:eastAsia="Times New Roman"/>
                <w:color w:val="000000"/>
                <w:szCs w:val="28"/>
                <w:lang w:eastAsia="ru-RU"/>
              </w:rPr>
              <w:t>6</w:t>
            </w:r>
            <w:r w:rsidRPr="00936864">
              <w:rPr>
                <w:rFonts w:eastAsia="Times New Roman"/>
                <w:color w:val="000000"/>
                <w:szCs w:val="28"/>
                <w:lang w:eastAsia="ru-RU"/>
              </w:rPr>
              <w:t xml:space="preserve"> года</w:t>
            </w:r>
          </w:p>
        </w:tc>
        <w:tc>
          <w:tcPr>
            <w:tcW w:w="3105" w:type="dxa"/>
            <w:vAlign w:val="bottom"/>
          </w:tcPr>
          <w:p w:rsidR="00FE6B73" w:rsidRPr="00A80ED4" w:rsidRDefault="00FE6B73" w:rsidP="00685CC4">
            <w:pPr>
              <w:jc w:val="right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928" w:type="dxa"/>
            <w:vAlign w:val="bottom"/>
          </w:tcPr>
          <w:p w:rsidR="00FE6B73" w:rsidRPr="00A80ED4" w:rsidRDefault="00FE6B73" w:rsidP="00685CC4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A80ED4">
              <w:rPr>
                <w:rFonts w:eastAsia="Times New Roman"/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E6B73" w:rsidRPr="00A80ED4" w:rsidRDefault="00345D60" w:rsidP="00685CC4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1/</w:t>
            </w:r>
            <w:r w:rsidR="009835F5">
              <w:rPr>
                <w:rFonts w:eastAsia="Times New Roman"/>
                <w:color w:val="000000"/>
                <w:szCs w:val="28"/>
                <w:lang w:eastAsia="ru-RU"/>
              </w:rPr>
              <w:t>0</w:t>
            </w:r>
            <w:r w:rsidR="00083D2F">
              <w:rPr>
                <w:rFonts w:eastAsia="Times New Roman"/>
                <w:color w:val="000000"/>
                <w:szCs w:val="28"/>
                <w:lang w:eastAsia="ru-RU"/>
              </w:rPr>
              <w:t>1-6</w:t>
            </w:r>
          </w:p>
        </w:tc>
      </w:tr>
      <w:tr w:rsidR="00FE6B73" w:rsidRPr="00A80ED4" w:rsidTr="00685CC4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FE6B73" w:rsidRPr="00A80ED4" w:rsidRDefault="00FE6B73" w:rsidP="00685CC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vAlign w:val="bottom"/>
          </w:tcPr>
          <w:p w:rsidR="00FE6B73" w:rsidRPr="00A80ED4" w:rsidRDefault="00FE6B73" w:rsidP="00936864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A80ED4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="00936864" w:rsidRPr="00936864">
              <w:rPr>
                <w:rFonts w:eastAsia="Times New Roman"/>
                <w:sz w:val="24"/>
                <w:szCs w:val="24"/>
                <w:lang w:eastAsia="ru-RU"/>
              </w:rPr>
              <w:t>Удомля</w:t>
            </w:r>
          </w:p>
        </w:tc>
        <w:tc>
          <w:tcPr>
            <w:tcW w:w="3105" w:type="dxa"/>
            <w:gridSpan w:val="2"/>
            <w:vAlign w:val="bottom"/>
          </w:tcPr>
          <w:p w:rsidR="00FE6B73" w:rsidRPr="00A80ED4" w:rsidRDefault="00FE6B73" w:rsidP="00685CC4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E6B73" w:rsidRPr="001A1F4A" w:rsidRDefault="00FE6B73" w:rsidP="00FE6B73">
      <w:pPr>
        <w:spacing w:before="240" w:after="120"/>
        <w:jc w:val="center"/>
        <w:rPr>
          <w:b/>
          <w:szCs w:val="28"/>
        </w:rPr>
      </w:pPr>
      <w:r w:rsidRPr="001A1F4A">
        <w:rPr>
          <w:b/>
          <w:szCs w:val="28"/>
        </w:rPr>
        <w:t xml:space="preserve">Об избрании счетной комиссии </w:t>
      </w:r>
      <w:r>
        <w:rPr>
          <w:b/>
          <w:szCs w:val="28"/>
        </w:rPr>
        <w:t xml:space="preserve">для проведения тайного голосования </w:t>
      </w:r>
      <w:r>
        <w:rPr>
          <w:b/>
          <w:szCs w:val="28"/>
        </w:rPr>
        <w:br/>
        <w:t>по выборам</w:t>
      </w:r>
      <w:r w:rsidRPr="001A1F4A">
        <w:rPr>
          <w:b/>
          <w:szCs w:val="28"/>
        </w:rPr>
        <w:t xml:space="preserve"> заместителя председателя и секретаря </w:t>
      </w:r>
      <w:r>
        <w:rPr>
          <w:b/>
          <w:szCs w:val="28"/>
        </w:rPr>
        <w:t>территориальной</w:t>
      </w:r>
      <w:r w:rsidRPr="001A1F4A">
        <w:rPr>
          <w:b/>
          <w:szCs w:val="28"/>
        </w:rPr>
        <w:t xml:space="preserve"> избирательной комиссии </w:t>
      </w:r>
      <w:r w:rsidR="00936864" w:rsidRPr="00936864">
        <w:rPr>
          <w:b/>
          <w:szCs w:val="28"/>
        </w:rPr>
        <w:t>Удомельского округа</w:t>
      </w:r>
    </w:p>
    <w:p w:rsidR="00FE6B73" w:rsidRDefault="00083D2F" w:rsidP="00FE6B73">
      <w:pPr>
        <w:pStyle w:val="2"/>
        <w:spacing w:after="0" w:line="336" w:lineRule="auto"/>
        <w:ind w:left="0" w:firstLine="709"/>
        <w:jc w:val="both"/>
      </w:pPr>
      <w:r>
        <w:t>В соответствии с пунктом 10.2</w:t>
      </w:r>
      <w:r w:rsidR="00FE6B73">
        <w:t xml:space="preserve">. </w:t>
      </w:r>
      <w:proofErr w:type="gramStart"/>
      <w:r w:rsidR="00FE6B73">
        <w:rPr>
          <w:szCs w:val="28"/>
        </w:rPr>
        <w:t xml:space="preserve">Методических рекомендаций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утвержденных постановлением Центральной избирательной комиссии Российской Федерации от </w:t>
      </w:r>
      <w:r w:rsidRPr="00655ECD">
        <w:rPr>
          <w:szCs w:val="28"/>
        </w:rPr>
        <w:t>15 марта 2023 года №111/863-8</w:t>
      </w:r>
      <w:r w:rsidR="00FE6B73">
        <w:rPr>
          <w:szCs w:val="28"/>
        </w:rPr>
        <w:t xml:space="preserve">, </w:t>
      </w:r>
      <w:r w:rsidR="00936864" w:rsidRPr="00936864">
        <w:t xml:space="preserve">статьей </w:t>
      </w:r>
      <w:r w:rsidR="00936864">
        <w:t xml:space="preserve">31 </w:t>
      </w:r>
      <w:r w:rsidR="00FE6B73">
        <w:t xml:space="preserve">Регламента территориальной избирательной комиссии </w:t>
      </w:r>
      <w:r w:rsidR="00936864" w:rsidRPr="00936864">
        <w:rPr>
          <w:szCs w:val="28"/>
        </w:rPr>
        <w:t>Удомельского округа</w:t>
      </w:r>
      <w:r w:rsidR="00FE6B73" w:rsidRPr="00936864">
        <w:t xml:space="preserve">, </w:t>
      </w:r>
      <w:r w:rsidR="00FE6B73">
        <w:t xml:space="preserve">утвержденного постановлением территориальной избирательной комиссии </w:t>
      </w:r>
      <w:r w:rsidR="00936864" w:rsidRPr="00936864">
        <w:rPr>
          <w:szCs w:val="28"/>
        </w:rPr>
        <w:t xml:space="preserve">Удомельского </w:t>
      </w:r>
      <w:r w:rsidR="00C640B7">
        <w:rPr>
          <w:szCs w:val="28"/>
        </w:rPr>
        <w:t xml:space="preserve">района </w:t>
      </w:r>
      <w:r w:rsidR="00936864">
        <w:t>от 6 июня 2011</w:t>
      </w:r>
      <w:r w:rsidR="00936864" w:rsidRPr="00936864">
        <w:t xml:space="preserve"> № 01-07/03</w:t>
      </w:r>
      <w:r w:rsidR="002D7638">
        <w:t xml:space="preserve"> (с изм</w:t>
      </w:r>
      <w:r w:rsidR="00486238">
        <w:t>.</w:t>
      </w:r>
      <w:r w:rsidR="002D7638">
        <w:t xml:space="preserve"> </w:t>
      </w:r>
      <w:r w:rsidR="00936864" w:rsidRPr="00936864">
        <w:t>от 30.01.201</w:t>
      </w:r>
      <w:r>
        <w:t>4 № 83/875-3, от 24.12.2015</w:t>
      </w:r>
      <w:proofErr w:type="gramEnd"/>
      <w:r>
        <w:t xml:space="preserve"> №</w:t>
      </w:r>
      <w:proofErr w:type="gramStart"/>
      <w:r w:rsidR="00936864" w:rsidRPr="00936864">
        <w:t>109/996-3</w:t>
      </w:r>
      <w:r>
        <w:t>, 13.05.2021 №</w:t>
      </w:r>
      <w:r w:rsidRPr="00083D2F">
        <w:t>92/621-4</w:t>
      </w:r>
      <w:r w:rsidR="00936864" w:rsidRPr="00936864">
        <w:t>)</w:t>
      </w:r>
      <w:r w:rsidR="00FE6B73">
        <w:t xml:space="preserve">, территориальная избирательная комиссия </w:t>
      </w:r>
      <w:r w:rsidR="00936864" w:rsidRPr="00936864">
        <w:rPr>
          <w:szCs w:val="28"/>
        </w:rPr>
        <w:t>Удомельского округа</w:t>
      </w:r>
      <w:r w:rsidR="00FE6B73" w:rsidRPr="00936864">
        <w:t xml:space="preserve"> </w:t>
      </w:r>
      <w:r w:rsidR="00FE6B73">
        <w:rPr>
          <w:b/>
          <w:spacing w:val="20"/>
          <w:szCs w:val="28"/>
        </w:rPr>
        <w:t>постановляет</w:t>
      </w:r>
      <w:r w:rsidR="00FE6B73">
        <w:t>:</w:t>
      </w:r>
      <w:proofErr w:type="gramEnd"/>
    </w:p>
    <w:p w:rsidR="00FE6B73" w:rsidRDefault="00FE6B73" w:rsidP="00FE6B73">
      <w:pPr>
        <w:pStyle w:val="2"/>
        <w:spacing w:after="0" w:line="336" w:lineRule="auto"/>
        <w:ind w:left="0" w:firstLine="709"/>
        <w:jc w:val="both"/>
        <w:rPr>
          <w:szCs w:val="28"/>
        </w:rPr>
      </w:pPr>
      <w:r>
        <w:rPr>
          <w:szCs w:val="28"/>
        </w:rPr>
        <w:t xml:space="preserve">Избрать счетную комиссию для проведения тайного голосования </w:t>
      </w:r>
      <w:r w:rsidRPr="001A1F4A">
        <w:rPr>
          <w:szCs w:val="28"/>
        </w:rPr>
        <w:t xml:space="preserve">по выборам заместителя председателя и секретаря </w:t>
      </w:r>
      <w:r>
        <w:rPr>
          <w:szCs w:val="28"/>
        </w:rPr>
        <w:t>территориальной</w:t>
      </w:r>
      <w:r w:rsidRPr="001A1F4A">
        <w:rPr>
          <w:szCs w:val="28"/>
        </w:rPr>
        <w:t xml:space="preserve"> избирательной ко</w:t>
      </w:r>
      <w:r>
        <w:rPr>
          <w:szCs w:val="28"/>
        </w:rPr>
        <w:t xml:space="preserve">миссии </w:t>
      </w:r>
      <w:r w:rsidR="00936864" w:rsidRPr="00936864">
        <w:rPr>
          <w:szCs w:val="28"/>
        </w:rPr>
        <w:t>Удомельского округа</w:t>
      </w:r>
      <w:r w:rsidRPr="00936864">
        <w:rPr>
          <w:szCs w:val="28"/>
        </w:rPr>
        <w:t xml:space="preserve"> </w:t>
      </w:r>
      <w:r w:rsidRPr="001A1F4A">
        <w:rPr>
          <w:szCs w:val="28"/>
        </w:rPr>
        <w:t xml:space="preserve">в </w:t>
      </w:r>
      <w:r>
        <w:rPr>
          <w:szCs w:val="28"/>
        </w:rPr>
        <w:t xml:space="preserve">количестве </w:t>
      </w:r>
      <w:r w:rsidRPr="00936864">
        <w:rPr>
          <w:szCs w:val="28"/>
        </w:rPr>
        <w:t xml:space="preserve">трех членов территориальной избирательной комиссии </w:t>
      </w:r>
      <w:r w:rsidR="00936864" w:rsidRPr="00936864">
        <w:rPr>
          <w:szCs w:val="28"/>
        </w:rPr>
        <w:t>Удомельского округа</w:t>
      </w:r>
      <w:r w:rsidRPr="00936864">
        <w:rPr>
          <w:szCs w:val="28"/>
        </w:rPr>
        <w:t xml:space="preserve"> с</w:t>
      </w:r>
      <w:r>
        <w:rPr>
          <w:szCs w:val="28"/>
        </w:rPr>
        <w:t xml:space="preserve"> правом решающего голоса, в следующем составе</w:t>
      </w:r>
      <w:r w:rsidRPr="001A1F4A">
        <w:rPr>
          <w:szCs w:val="28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8895"/>
      </w:tblGrid>
      <w:tr w:rsidR="00FE6B73" w:rsidRPr="005C473D" w:rsidTr="00685CC4">
        <w:tc>
          <w:tcPr>
            <w:tcW w:w="675" w:type="dxa"/>
            <w:shd w:val="clear" w:color="auto" w:fill="auto"/>
            <w:vAlign w:val="bottom"/>
          </w:tcPr>
          <w:p w:rsidR="00FE6B73" w:rsidRPr="005C473D" w:rsidRDefault="00FE6B73" w:rsidP="00FE6B73">
            <w:pPr>
              <w:pStyle w:val="2"/>
              <w:numPr>
                <w:ilvl w:val="0"/>
                <w:numId w:val="1"/>
              </w:numPr>
              <w:spacing w:after="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88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E6B73" w:rsidRPr="005C473D" w:rsidRDefault="00FA621C" w:rsidP="00685CC4">
            <w:pPr>
              <w:pStyle w:val="2"/>
              <w:spacing w:after="0" w:line="360" w:lineRule="auto"/>
              <w:ind w:left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Смирнов Михаил Борисович</w:t>
            </w:r>
            <w:bookmarkStart w:id="0" w:name="_GoBack"/>
            <w:bookmarkEnd w:id="0"/>
          </w:p>
        </w:tc>
      </w:tr>
      <w:tr w:rsidR="00FE6B73" w:rsidRPr="005C473D" w:rsidTr="00685CC4">
        <w:tc>
          <w:tcPr>
            <w:tcW w:w="675" w:type="dxa"/>
            <w:shd w:val="clear" w:color="auto" w:fill="auto"/>
            <w:vAlign w:val="bottom"/>
          </w:tcPr>
          <w:p w:rsidR="00FE6B73" w:rsidRPr="005C473D" w:rsidRDefault="00FE6B73" w:rsidP="00FE6B73">
            <w:pPr>
              <w:pStyle w:val="2"/>
              <w:numPr>
                <w:ilvl w:val="0"/>
                <w:numId w:val="1"/>
              </w:numPr>
              <w:spacing w:after="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E6B73" w:rsidRPr="005C473D" w:rsidRDefault="00083D2F" w:rsidP="00685CC4">
            <w:pPr>
              <w:pStyle w:val="2"/>
              <w:spacing w:after="0" w:line="360" w:lineRule="auto"/>
              <w:ind w:left="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4"/>
                <w:lang w:eastAsia="ru-RU"/>
              </w:rPr>
              <w:t>Куликова Наталья Евгеньевна</w:t>
            </w:r>
          </w:p>
        </w:tc>
      </w:tr>
      <w:tr w:rsidR="00FE6B73" w:rsidRPr="005C473D" w:rsidTr="00685CC4">
        <w:tc>
          <w:tcPr>
            <w:tcW w:w="675" w:type="dxa"/>
            <w:shd w:val="clear" w:color="auto" w:fill="auto"/>
            <w:vAlign w:val="bottom"/>
          </w:tcPr>
          <w:p w:rsidR="00FE6B73" w:rsidRPr="005C473D" w:rsidRDefault="00FE6B73" w:rsidP="00FE6B73">
            <w:pPr>
              <w:pStyle w:val="2"/>
              <w:numPr>
                <w:ilvl w:val="0"/>
                <w:numId w:val="1"/>
              </w:numPr>
              <w:spacing w:after="0" w:line="360" w:lineRule="auto"/>
              <w:rPr>
                <w:rFonts w:eastAsia="Times New Roman"/>
                <w:szCs w:val="28"/>
              </w:rPr>
            </w:pPr>
          </w:p>
        </w:tc>
        <w:tc>
          <w:tcPr>
            <w:tcW w:w="8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E6B73" w:rsidRPr="005C473D" w:rsidRDefault="00BD0271" w:rsidP="00685CC4">
            <w:pPr>
              <w:pStyle w:val="2"/>
              <w:spacing w:after="0" w:line="360" w:lineRule="auto"/>
              <w:ind w:left="0"/>
              <w:rPr>
                <w:rFonts w:eastAsia="Times New Roman"/>
                <w:szCs w:val="28"/>
              </w:rPr>
            </w:pPr>
            <w:proofErr w:type="spellStart"/>
            <w:r>
              <w:rPr>
                <w:rFonts w:eastAsia="Times New Roman"/>
                <w:szCs w:val="28"/>
              </w:rPr>
              <w:t>Сакулина</w:t>
            </w:r>
            <w:proofErr w:type="spellEnd"/>
            <w:r>
              <w:rPr>
                <w:rFonts w:eastAsia="Times New Roman"/>
                <w:szCs w:val="28"/>
              </w:rPr>
              <w:t xml:space="preserve"> Галина Владимировна</w:t>
            </w:r>
          </w:p>
        </w:tc>
      </w:tr>
    </w:tbl>
    <w:p w:rsidR="00FE6B73" w:rsidRPr="005C473D" w:rsidRDefault="00FE6B73" w:rsidP="00FE6B73">
      <w:pPr>
        <w:rPr>
          <w:vanish/>
        </w:rPr>
      </w:pPr>
    </w:p>
    <w:tbl>
      <w:tblPr>
        <w:tblW w:w="9606" w:type="dxa"/>
        <w:tblLook w:val="0000" w:firstRow="0" w:lastRow="0" w:firstColumn="0" w:lastColumn="0" w:noHBand="0" w:noVBand="0"/>
      </w:tblPr>
      <w:tblGrid>
        <w:gridCol w:w="4928"/>
        <w:gridCol w:w="4678"/>
      </w:tblGrid>
      <w:tr w:rsidR="00FE6B73" w:rsidRPr="00A80ED4" w:rsidTr="005434FE">
        <w:tc>
          <w:tcPr>
            <w:tcW w:w="4928" w:type="dxa"/>
          </w:tcPr>
          <w:p w:rsidR="00FE6B73" w:rsidRPr="00936864" w:rsidRDefault="00FE6B73" w:rsidP="005434FE">
            <w:pPr>
              <w:spacing w:before="240"/>
              <w:rPr>
                <w:rFonts w:eastAsia="Times New Roman"/>
                <w:szCs w:val="26"/>
                <w:lang w:eastAsia="ru-RU"/>
              </w:rPr>
            </w:pPr>
            <w:r w:rsidRPr="00936864">
              <w:rPr>
                <w:rFonts w:eastAsia="Times New Roman"/>
                <w:szCs w:val="26"/>
                <w:lang w:eastAsia="ru-RU"/>
              </w:rPr>
              <w:t>Председатель</w:t>
            </w:r>
          </w:p>
          <w:p w:rsidR="00FE6B73" w:rsidRPr="00936864" w:rsidRDefault="00FE6B73" w:rsidP="005434FE">
            <w:pPr>
              <w:rPr>
                <w:rFonts w:eastAsia="Times New Roman"/>
                <w:szCs w:val="26"/>
                <w:lang w:eastAsia="ru-RU"/>
              </w:rPr>
            </w:pPr>
            <w:r w:rsidRPr="00936864">
              <w:rPr>
                <w:rFonts w:eastAsia="Times New Roman"/>
                <w:szCs w:val="26"/>
                <w:lang w:eastAsia="ru-RU"/>
              </w:rPr>
              <w:t xml:space="preserve">территориальной избирательной комиссии </w:t>
            </w:r>
            <w:r w:rsidR="00936864" w:rsidRPr="00936864">
              <w:rPr>
                <w:rFonts w:eastAsia="Times New Roman"/>
                <w:szCs w:val="26"/>
                <w:lang w:eastAsia="ru-RU"/>
              </w:rPr>
              <w:t>Удомельского округа</w:t>
            </w:r>
          </w:p>
        </w:tc>
        <w:tc>
          <w:tcPr>
            <w:tcW w:w="4678" w:type="dxa"/>
            <w:vAlign w:val="bottom"/>
          </w:tcPr>
          <w:p w:rsidR="00FE6B73" w:rsidRPr="00936864" w:rsidRDefault="00936864" w:rsidP="00685CC4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Cs w:val="24"/>
                <w:lang w:eastAsia="ru-RU"/>
              </w:rPr>
            </w:pPr>
            <w:r w:rsidRPr="00936864">
              <w:rPr>
                <w:rFonts w:eastAsia="Times New Roman"/>
                <w:szCs w:val="26"/>
                <w:lang w:eastAsia="ru-RU"/>
              </w:rPr>
              <w:t>Л.В. Митронина</w:t>
            </w:r>
          </w:p>
        </w:tc>
      </w:tr>
      <w:tr w:rsidR="00FE6B73" w:rsidRPr="00A80ED4" w:rsidTr="005434FE">
        <w:tc>
          <w:tcPr>
            <w:tcW w:w="4928" w:type="dxa"/>
          </w:tcPr>
          <w:p w:rsidR="00FE6B73" w:rsidRPr="00936864" w:rsidRDefault="00FE6B73" w:rsidP="005434FE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678" w:type="dxa"/>
            <w:vAlign w:val="bottom"/>
          </w:tcPr>
          <w:p w:rsidR="00FE6B73" w:rsidRPr="00936864" w:rsidRDefault="00FE6B73" w:rsidP="00685CC4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E6B73" w:rsidRPr="00A80ED4" w:rsidTr="005434FE">
        <w:tc>
          <w:tcPr>
            <w:tcW w:w="4928" w:type="dxa"/>
          </w:tcPr>
          <w:p w:rsidR="00FE6B73" w:rsidRPr="00936864" w:rsidRDefault="005434FE" w:rsidP="005434FE">
            <w:pPr>
              <w:rPr>
                <w:rFonts w:eastAsia="Times New Roman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szCs w:val="24"/>
                <w:lang w:eastAsia="ru-RU"/>
              </w:rPr>
              <w:t>Исполняющий</w:t>
            </w:r>
            <w:proofErr w:type="gramEnd"/>
            <w:r>
              <w:rPr>
                <w:rFonts w:eastAsia="Times New Roman"/>
                <w:szCs w:val="24"/>
                <w:lang w:eastAsia="ru-RU"/>
              </w:rPr>
              <w:t xml:space="preserve"> обязанности секретаря</w:t>
            </w:r>
          </w:p>
          <w:p w:rsidR="00FE6B73" w:rsidRPr="00936864" w:rsidRDefault="00FE6B73" w:rsidP="005434FE">
            <w:pPr>
              <w:rPr>
                <w:rFonts w:eastAsia="Times New Roman"/>
                <w:szCs w:val="24"/>
                <w:lang w:eastAsia="ru-RU"/>
              </w:rPr>
            </w:pPr>
            <w:r w:rsidRPr="00936864">
              <w:rPr>
                <w:rFonts w:eastAsia="Times New Roman"/>
                <w:szCs w:val="24"/>
                <w:lang w:eastAsia="ru-RU"/>
              </w:rPr>
              <w:t xml:space="preserve">территориальной избирательной комиссии </w:t>
            </w:r>
            <w:r w:rsidR="00936864" w:rsidRPr="00936864">
              <w:rPr>
                <w:rFonts w:eastAsia="Times New Roman"/>
                <w:szCs w:val="24"/>
                <w:lang w:eastAsia="ru-RU"/>
              </w:rPr>
              <w:t>Удомельского округа</w:t>
            </w:r>
          </w:p>
        </w:tc>
        <w:tc>
          <w:tcPr>
            <w:tcW w:w="4678" w:type="dxa"/>
            <w:vAlign w:val="bottom"/>
          </w:tcPr>
          <w:p w:rsidR="00FE6B73" w:rsidRPr="00936864" w:rsidRDefault="00083D2F" w:rsidP="00685CC4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eastAsia="Times New Roman"/>
                <w:bCs/>
                <w:iCs/>
                <w:szCs w:val="24"/>
                <w:lang w:eastAsia="ru-RU"/>
              </w:rPr>
            </w:pPr>
            <w:r>
              <w:rPr>
                <w:rFonts w:eastAsia="Times New Roman"/>
                <w:bCs/>
                <w:iCs/>
                <w:szCs w:val="24"/>
                <w:lang w:eastAsia="ru-RU"/>
              </w:rPr>
              <w:t>К.А. Борейко</w:t>
            </w:r>
          </w:p>
        </w:tc>
      </w:tr>
    </w:tbl>
    <w:p w:rsidR="00FB02B4" w:rsidRDefault="00FB02B4"/>
    <w:sectPr w:rsidR="00FB02B4" w:rsidSect="005434FE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F3DBF"/>
    <w:multiLevelType w:val="hybridMultilevel"/>
    <w:tmpl w:val="333E1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B73"/>
    <w:rsid w:val="00083D2F"/>
    <w:rsid w:val="00230F37"/>
    <w:rsid w:val="002D7638"/>
    <w:rsid w:val="00345D60"/>
    <w:rsid w:val="00486238"/>
    <w:rsid w:val="005434FE"/>
    <w:rsid w:val="00936864"/>
    <w:rsid w:val="009835F5"/>
    <w:rsid w:val="00A45324"/>
    <w:rsid w:val="00BD0271"/>
    <w:rsid w:val="00C640B7"/>
    <w:rsid w:val="00FA621C"/>
    <w:rsid w:val="00FB02B4"/>
    <w:rsid w:val="00FE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B73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E6B7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E6B73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B73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E6B7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E6B73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11</cp:revision>
  <dcterms:created xsi:type="dcterms:W3CDTF">2021-04-14T14:13:00Z</dcterms:created>
  <dcterms:modified xsi:type="dcterms:W3CDTF">2026-05-15T12:36:00Z</dcterms:modified>
</cp:coreProperties>
</file>