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6E" w:rsidRPr="00A85A54" w:rsidRDefault="0070496E" w:rsidP="0070496E">
      <w:pPr>
        <w:keepNext/>
        <w:spacing w:after="240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A85A54">
        <w:rPr>
          <w:rFonts w:eastAsia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A85A54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КОМИССИЯ УДОМЕЛЬСКОГО ОКРУГА</w:t>
      </w:r>
    </w:p>
    <w:p w:rsidR="0070496E" w:rsidRPr="00A85A54" w:rsidRDefault="0070496E" w:rsidP="0070496E">
      <w:pPr>
        <w:keepNext/>
        <w:tabs>
          <w:tab w:val="center" w:pos="4677"/>
          <w:tab w:val="left" w:pos="8115"/>
        </w:tabs>
        <w:spacing w:after="240"/>
        <w:outlineLvl w:val="0"/>
        <w:rPr>
          <w:rFonts w:eastAsia="Times New Roman" w:cs="Times New Roman"/>
          <w:bCs/>
          <w:spacing w:val="80"/>
          <w:sz w:val="16"/>
          <w:szCs w:val="16"/>
          <w:lang w:eastAsia="ru-RU"/>
        </w:rPr>
      </w:pPr>
      <w:r w:rsidRPr="00A85A54">
        <w:rPr>
          <w:rFonts w:eastAsia="Times New Roman" w:cs="Times New Roman"/>
          <w:bCs/>
          <w:spacing w:val="80"/>
          <w:sz w:val="32"/>
          <w:szCs w:val="32"/>
          <w:lang w:eastAsia="ru-RU"/>
        </w:rPr>
        <w:tab/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1976"/>
      </w:tblGrid>
      <w:tr w:rsidR="0070496E" w:rsidRPr="00A85A54" w:rsidTr="00120DB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6E" w:rsidRPr="00A85A54" w:rsidRDefault="00677ADC" w:rsidP="00120DB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675CD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января 2025</w:t>
            </w:r>
            <w:r w:rsidR="006602D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70496E" w:rsidRPr="00A85A54" w:rsidRDefault="0070496E" w:rsidP="00120DB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8" w:type="dxa"/>
            <w:vAlign w:val="bottom"/>
          </w:tcPr>
          <w:p w:rsidR="0070496E" w:rsidRPr="00A85A54" w:rsidRDefault="0070496E" w:rsidP="00120DB4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85A5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6E" w:rsidRPr="00A85A54" w:rsidRDefault="00677ADC" w:rsidP="006602D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95/648</w:t>
            </w:r>
            <w:r w:rsidR="0070496E" w:rsidRPr="00A85A54">
              <w:rPr>
                <w:rFonts w:eastAsia="Times New Roman" w:cs="Times New Roman"/>
                <w:szCs w:val="28"/>
                <w:lang w:eastAsia="ru-RU"/>
              </w:rPr>
              <w:t>-5</w:t>
            </w:r>
          </w:p>
        </w:tc>
      </w:tr>
      <w:tr w:rsidR="0070496E" w:rsidRPr="00A85A54" w:rsidTr="00120DB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96E" w:rsidRPr="00A85A54" w:rsidRDefault="0070496E" w:rsidP="00120DB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0496E" w:rsidRPr="00A85A54" w:rsidRDefault="0070496E" w:rsidP="00120DB4">
            <w:pPr>
              <w:spacing w:before="6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г.Удомля</w:t>
            </w:r>
          </w:p>
        </w:tc>
        <w:tc>
          <w:tcPr>
            <w:tcW w:w="3084" w:type="dxa"/>
            <w:gridSpan w:val="2"/>
          </w:tcPr>
          <w:p w:rsidR="0070496E" w:rsidRPr="00A85A54" w:rsidRDefault="0070496E" w:rsidP="00120DB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</w:tr>
    </w:tbl>
    <w:p w:rsidR="00677ADC" w:rsidRDefault="00B733F0" w:rsidP="00677ADC">
      <w:pPr>
        <w:pStyle w:val="ac"/>
        <w:spacing w:before="240"/>
        <w:rPr>
          <w:szCs w:val="28"/>
        </w:rPr>
      </w:pPr>
      <w:r>
        <w:rPr>
          <w:szCs w:val="28"/>
        </w:rPr>
        <w:t xml:space="preserve">О плане мероприятий территориальной избирательной комиссии Удомельского </w:t>
      </w:r>
      <w:r w:rsidR="0070496E">
        <w:rPr>
          <w:szCs w:val="28"/>
        </w:rPr>
        <w:t>округа</w:t>
      </w:r>
      <w:r>
        <w:rPr>
          <w:szCs w:val="28"/>
        </w:rPr>
        <w:t xml:space="preserve"> </w:t>
      </w:r>
      <w:r w:rsidRPr="001A1C63">
        <w:rPr>
          <w:szCs w:val="28"/>
        </w:rPr>
        <w:t>по обеспечени</w:t>
      </w:r>
      <w:r>
        <w:rPr>
          <w:szCs w:val="28"/>
        </w:rPr>
        <w:t>ю</w:t>
      </w:r>
      <w:r w:rsidRPr="001A1C63">
        <w:rPr>
          <w:szCs w:val="28"/>
        </w:rPr>
        <w:t xml:space="preserve"> избирательных прав граждан</w:t>
      </w:r>
      <w:r>
        <w:rPr>
          <w:szCs w:val="28"/>
        </w:rPr>
        <w:t xml:space="preserve"> </w:t>
      </w:r>
      <w:r w:rsidR="00677ADC">
        <w:rPr>
          <w:szCs w:val="28"/>
        </w:rPr>
        <w:t xml:space="preserve">Российской Федерации </w:t>
      </w:r>
      <w:r>
        <w:rPr>
          <w:szCs w:val="28"/>
        </w:rPr>
        <w:t xml:space="preserve">с ограниченными возможностями здоровья </w:t>
      </w:r>
      <w:r w:rsidR="00677ADC" w:rsidRPr="00677ADC">
        <w:rPr>
          <w:szCs w:val="28"/>
        </w:rPr>
        <w:t xml:space="preserve">при подготовке и проведении выборов, проводимых на территории </w:t>
      </w:r>
      <w:r w:rsidR="00677ADC">
        <w:rPr>
          <w:szCs w:val="28"/>
        </w:rPr>
        <w:t>Удомельского муниципального округа</w:t>
      </w:r>
      <w:r w:rsidR="00677ADC" w:rsidRPr="00677ADC">
        <w:rPr>
          <w:szCs w:val="28"/>
        </w:rPr>
        <w:t xml:space="preserve"> в единый день голосования </w:t>
      </w:r>
    </w:p>
    <w:p w:rsidR="00B733F0" w:rsidRPr="00677ADC" w:rsidRDefault="00677ADC" w:rsidP="00677ADC">
      <w:pPr>
        <w:pStyle w:val="ac"/>
        <w:spacing w:after="240"/>
        <w:rPr>
          <w:szCs w:val="28"/>
        </w:rPr>
      </w:pPr>
      <w:r w:rsidRPr="00677ADC">
        <w:rPr>
          <w:szCs w:val="28"/>
        </w:rPr>
        <w:t>20 сентября 2026 года</w:t>
      </w:r>
    </w:p>
    <w:p w:rsidR="00B733F0" w:rsidRPr="00677ADC" w:rsidRDefault="00677ADC" w:rsidP="00677ADC">
      <w:pPr>
        <w:spacing w:line="360" w:lineRule="auto"/>
        <w:ind w:firstLine="851"/>
        <w:jc w:val="both"/>
        <w:rPr>
          <w:rFonts w:eastAsia="Calibri"/>
          <w:szCs w:val="28"/>
        </w:rPr>
      </w:pPr>
      <w:r w:rsidRPr="00677ADC">
        <w:rPr>
          <w:szCs w:val="28"/>
        </w:rPr>
        <w:t xml:space="preserve">В связи с подготовкой и проведением выборов на территории </w:t>
      </w:r>
      <w:r>
        <w:rPr>
          <w:szCs w:val="28"/>
        </w:rPr>
        <w:t>Удомельского муниципального округа</w:t>
      </w:r>
      <w:r w:rsidRPr="00677ADC">
        <w:rPr>
          <w:szCs w:val="28"/>
        </w:rPr>
        <w:t xml:space="preserve"> в 2026 году, в соответствии с постановлением</w:t>
      </w:r>
      <w:r>
        <w:rPr>
          <w:szCs w:val="28"/>
        </w:rPr>
        <w:t xml:space="preserve"> избирательной комиссии тверской области от 25.12.2025 №</w:t>
      </w:r>
      <w:r>
        <w:rPr>
          <w:rFonts w:eastAsia="Calibri"/>
          <w:szCs w:val="28"/>
        </w:rPr>
        <w:t>181/2137</w:t>
      </w:r>
      <w:r w:rsidRPr="0043408F">
        <w:rPr>
          <w:rFonts w:eastAsia="Calibri"/>
          <w:szCs w:val="28"/>
        </w:rPr>
        <w:t>-7</w:t>
      </w:r>
      <w:r>
        <w:rPr>
          <w:rFonts w:eastAsia="Calibri"/>
          <w:szCs w:val="28"/>
        </w:rPr>
        <w:t xml:space="preserve"> «</w:t>
      </w:r>
      <w:r w:rsidRPr="00677ADC">
        <w:rPr>
          <w:rFonts w:eastAsia="Calibri"/>
          <w:szCs w:val="28"/>
        </w:rPr>
        <w:t>О плане мероприятий избирател</w:t>
      </w:r>
      <w:r>
        <w:rPr>
          <w:rFonts w:eastAsia="Calibri"/>
          <w:szCs w:val="28"/>
        </w:rPr>
        <w:t xml:space="preserve">ьной комиссии Тверской области </w:t>
      </w:r>
      <w:r w:rsidRPr="00677ADC">
        <w:rPr>
          <w:rFonts w:eastAsia="Calibri"/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</w:t>
      </w:r>
      <w:r>
        <w:rPr>
          <w:szCs w:val="28"/>
        </w:rPr>
        <w:t>»</w:t>
      </w:r>
      <w:r w:rsidR="00B733F0">
        <w:rPr>
          <w:szCs w:val="28"/>
        </w:rPr>
        <w:t xml:space="preserve">, на основании статьи 22 Избирательного кодекса Тверской области от 07.04.2003 №20-ЗО, территориальная избирательная комиссия Удомельского </w:t>
      </w:r>
      <w:r w:rsidR="0070496E">
        <w:rPr>
          <w:szCs w:val="28"/>
        </w:rPr>
        <w:t>округа</w:t>
      </w:r>
      <w:r w:rsidR="00B733F0">
        <w:rPr>
          <w:szCs w:val="28"/>
        </w:rPr>
        <w:t xml:space="preserve"> </w:t>
      </w:r>
      <w:r w:rsidR="00B733F0" w:rsidRPr="002E6BC1">
        <w:t xml:space="preserve"> </w:t>
      </w:r>
      <w:r w:rsidR="00B733F0" w:rsidRPr="002E6BC1">
        <w:rPr>
          <w:b/>
          <w:spacing w:val="40"/>
          <w:szCs w:val="28"/>
        </w:rPr>
        <w:t>постановляет</w:t>
      </w:r>
      <w:r w:rsidR="00B733F0" w:rsidRPr="002E6BC1">
        <w:rPr>
          <w:b/>
          <w:szCs w:val="28"/>
        </w:rPr>
        <w:t>:</w:t>
      </w:r>
    </w:p>
    <w:p w:rsidR="00B733F0" w:rsidRPr="002C2579" w:rsidRDefault="00B733F0" w:rsidP="002C2579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Утвердить п</w:t>
      </w:r>
      <w:r w:rsidRPr="005D2BE3">
        <w:rPr>
          <w:b w:val="0"/>
        </w:rPr>
        <w:t>лан мероприятий</w:t>
      </w:r>
      <w:r>
        <w:rPr>
          <w:b w:val="0"/>
        </w:rPr>
        <w:t xml:space="preserve"> </w:t>
      </w:r>
      <w:r w:rsidR="00677ADC" w:rsidRPr="00677ADC">
        <w:rPr>
          <w:b w:val="0"/>
        </w:rPr>
        <w:t xml:space="preserve">территориальной избирательной комиссии Удомельского округа по обеспечению избирательных прав граждан Российской Федерации с ограниченными возможностями здоровья при подготовке и проведении выборов, проводимых на территории Удомельского муниципального округа в единый день голосования </w:t>
      </w:r>
      <w:r w:rsidR="00677ADC" w:rsidRPr="002C2579">
        <w:rPr>
          <w:b w:val="0"/>
        </w:rPr>
        <w:t>20 сентября 2026 года</w:t>
      </w:r>
      <w:r w:rsidR="00677ADC" w:rsidRPr="002C2579">
        <w:rPr>
          <w:b w:val="0"/>
        </w:rPr>
        <w:t xml:space="preserve"> </w:t>
      </w:r>
      <w:r w:rsidRPr="002C2579">
        <w:rPr>
          <w:b w:val="0"/>
        </w:rPr>
        <w:t>(далее – План мероприятий) (прилагается).</w:t>
      </w:r>
    </w:p>
    <w:p w:rsidR="00B733F0" w:rsidRPr="00B733F0" w:rsidRDefault="00B733F0" w:rsidP="002C2579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 w:rsidRPr="00B733F0">
        <w:rPr>
          <w:b w:val="0"/>
        </w:rPr>
        <w:t xml:space="preserve">Направить настоящее постановление </w:t>
      </w:r>
      <w:r w:rsidR="002C2579">
        <w:rPr>
          <w:b w:val="0"/>
        </w:rPr>
        <w:t xml:space="preserve">в </w:t>
      </w:r>
      <w:r w:rsidR="002C2579" w:rsidRPr="002C2579">
        <w:rPr>
          <w:b w:val="0"/>
        </w:rPr>
        <w:t>избирательн</w:t>
      </w:r>
      <w:r w:rsidR="002C2579">
        <w:rPr>
          <w:b w:val="0"/>
        </w:rPr>
        <w:t>ую</w:t>
      </w:r>
      <w:r w:rsidR="002C2579" w:rsidRPr="002C2579">
        <w:rPr>
          <w:b w:val="0"/>
        </w:rPr>
        <w:t xml:space="preserve"> комисси</w:t>
      </w:r>
      <w:r w:rsidR="002C2579">
        <w:rPr>
          <w:b w:val="0"/>
        </w:rPr>
        <w:t>ю</w:t>
      </w:r>
      <w:r w:rsidR="002C2579" w:rsidRPr="002C2579">
        <w:rPr>
          <w:b w:val="0"/>
        </w:rPr>
        <w:t xml:space="preserve"> Тверской области не позднее 16 января 2026 года</w:t>
      </w:r>
      <w:r w:rsidRPr="00B733F0">
        <w:rPr>
          <w:b w:val="0"/>
        </w:rPr>
        <w:t>.</w:t>
      </w:r>
    </w:p>
    <w:p w:rsidR="00B733F0" w:rsidRPr="00B733F0" w:rsidRDefault="00B733F0" w:rsidP="00B733F0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 w:rsidRPr="00B733F0">
        <w:rPr>
          <w:b w:val="0"/>
        </w:rPr>
        <w:t>Контроль за исполнением настоящего постановления возложить на председателя территориальной избирательной комиссии Л.В. Митронину.</w:t>
      </w:r>
    </w:p>
    <w:p w:rsidR="00B733F0" w:rsidRDefault="00B733F0" w:rsidP="00B733F0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 w:rsidRPr="00B733F0">
        <w:rPr>
          <w:b w:val="0"/>
        </w:rPr>
        <w:lastRenderedPageBreak/>
        <w:t xml:space="preserve">Разместить настоящее постановление на сайте территориальной избирательной комиссии Удомельского </w:t>
      </w:r>
      <w:r w:rsidR="0070496E">
        <w:rPr>
          <w:b w:val="0"/>
        </w:rPr>
        <w:t>округа</w:t>
      </w:r>
      <w:r w:rsidRPr="00B733F0">
        <w:rPr>
          <w:b w:val="0"/>
        </w:rPr>
        <w:t xml:space="preserve"> в информационно-телекоммуникационной сети «Интернет».</w:t>
      </w:r>
    </w:p>
    <w:p w:rsidR="002C2579" w:rsidRPr="00B733F0" w:rsidRDefault="002C2579" w:rsidP="002C2579">
      <w:pPr>
        <w:pStyle w:val="ac"/>
        <w:spacing w:line="360" w:lineRule="auto"/>
        <w:ind w:left="709"/>
        <w:jc w:val="both"/>
        <w:rPr>
          <w:b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D114A" w:rsidRPr="000D114A" w:rsidTr="008A4A91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496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2C5AC2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Л.В. Митронина</w:t>
            </w:r>
          </w:p>
        </w:tc>
      </w:tr>
      <w:tr w:rsidR="000D114A" w:rsidRPr="000D114A" w:rsidTr="008A4A91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496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70496E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В.Н. Вяткина</w:t>
            </w:r>
          </w:p>
        </w:tc>
      </w:tr>
    </w:tbl>
    <w:p w:rsidR="00B733F0" w:rsidRDefault="00B733F0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  <w:sectPr w:rsidR="00B733F0" w:rsidSect="002C257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1"/>
        <w:gridCol w:w="9741"/>
      </w:tblGrid>
      <w:tr w:rsidR="006F13B5" w:rsidTr="006F13B5"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:rsidR="006F13B5" w:rsidRPr="00B668E4" w:rsidRDefault="006F13B5" w:rsidP="005224F3">
            <w:pPr>
              <w:pStyle w:val="ac"/>
              <w:rPr>
                <w:b w:val="0"/>
                <w:sz w:val="16"/>
                <w:szCs w:val="16"/>
              </w:rPr>
            </w:pP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790" w:type="dxa"/>
              <w:tblInd w:w="3735" w:type="dxa"/>
              <w:tblLook w:val="01E0" w:firstRow="1" w:lastRow="1" w:firstColumn="1" w:lastColumn="1" w:noHBand="0" w:noVBand="0"/>
            </w:tblPr>
            <w:tblGrid>
              <w:gridCol w:w="5790"/>
            </w:tblGrid>
            <w:tr w:rsidR="006F13B5" w:rsidRPr="004D1BE6" w:rsidTr="006F13B5">
              <w:trPr>
                <w:trHeight w:val="338"/>
              </w:trPr>
              <w:tc>
                <w:tcPr>
                  <w:tcW w:w="5790" w:type="dxa"/>
                  <w:vAlign w:val="bottom"/>
                </w:tcPr>
                <w:p w:rsidR="006F13B5" w:rsidRPr="00EA32C6" w:rsidRDefault="006F13B5" w:rsidP="005224F3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</w:pPr>
                  <w:r w:rsidRPr="00EA32C6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br/>
                  </w:r>
                  <w:r w:rsidRPr="00EA32C6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УТВЕРЖДЕН</w:t>
                  </w:r>
                </w:p>
              </w:tc>
            </w:tr>
            <w:tr w:rsidR="006F13B5" w:rsidRPr="004D1BE6" w:rsidTr="006F13B5">
              <w:trPr>
                <w:trHeight w:val="338"/>
              </w:trPr>
              <w:tc>
                <w:tcPr>
                  <w:tcW w:w="5790" w:type="dxa"/>
                </w:tcPr>
                <w:p w:rsidR="006F13B5" w:rsidRPr="004D1BE6" w:rsidRDefault="006F13B5" w:rsidP="005224F3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4D1BE6">
                    <w:rPr>
                      <w:szCs w:val="28"/>
                    </w:rPr>
                    <w:t xml:space="preserve">постановлением </w:t>
                  </w:r>
                  <w:r w:rsidRPr="006F13B5">
                    <w:rPr>
                      <w:szCs w:val="28"/>
                    </w:rPr>
                    <w:t>территориальной избирательной комиссии Удомельского округа</w:t>
                  </w:r>
                </w:p>
                <w:p w:rsidR="006F13B5" w:rsidRPr="004D1BE6" w:rsidRDefault="006F13B5" w:rsidP="009B7C88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от </w:t>
                  </w:r>
                  <w:r w:rsidR="002C2579">
                    <w:rPr>
                      <w:szCs w:val="28"/>
                    </w:rPr>
                    <w:t>15 января 2026</w:t>
                  </w:r>
                  <w:r>
                    <w:rPr>
                      <w:szCs w:val="28"/>
                    </w:rPr>
                    <w:t xml:space="preserve"> г. № </w:t>
                  </w:r>
                  <w:r w:rsidR="002C2579">
                    <w:rPr>
                      <w:rFonts w:eastAsia="Calibri"/>
                      <w:szCs w:val="28"/>
                    </w:rPr>
                    <w:t>95/648</w:t>
                  </w:r>
                  <w:r w:rsidRPr="006F13B5">
                    <w:rPr>
                      <w:rFonts w:eastAsia="Calibri"/>
                      <w:szCs w:val="28"/>
                    </w:rPr>
                    <w:t>-5</w:t>
                  </w:r>
                </w:p>
              </w:tc>
            </w:tr>
          </w:tbl>
          <w:p w:rsidR="006F13B5" w:rsidRDefault="006F13B5" w:rsidP="005224F3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:rsidR="006F13B5" w:rsidRDefault="00D16F55" w:rsidP="0070496E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16F55">
        <w:rPr>
          <w:rFonts w:eastAsia="Times New Roman" w:cs="Times New Roman"/>
          <w:b/>
          <w:bCs/>
          <w:szCs w:val="28"/>
          <w:lang w:eastAsia="ru-RU"/>
        </w:rPr>
        <w:t>План мероприятий</w:t>
      </w:r>
    </w:p>
    <w:p w:rsidR="002C2579" w:rsidRPr="002C2579" w:rsidRDefault="002C2579" w:rsidP="002C257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C2579">
        <w:rPr>
          <w:rFonts w:eastAsia="Times New Roman" w:cs="Times New Roman"/>
          <w:b/>
          <w:bCs/>
          <w:szCs w:val="28"/>
          <w:lang w:eastAsia="ru-RU"/>
        </w:rPr>
        <w:t xml:space="preserve">территориальной избирательной комиссии Удомельского округа по обеспечению избирательных прав граждан Российской Федерации с ограниченными возможностями здоровья при подготовке и проведении выборов, проводимых на территории Удомельского муниципального округа в единый день голосования </w:t>
      </w:r>
    </w:p>
    <w:p w:rsidR="00D16F55" w:rsidRPr="00D16F55" w:rsidRDefault="002C2579" w:rsidP="002C2579">
      <w:pPr>
        <w:spacing w:after="24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C2579">
        <w:rPr>
          <w:rFonts w:eastAsia="Times New Roman" w:cs="Times New Roman"/>
          <w:b/>
          <w:bCs/>
          <w:szCs w:val="28"/>
          <w:lang w:eastAsia="ru-RU"/>
        </w:rPr>
        <w:t>20 сентября 2026 года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499"/>
        <w:gridCol w:w="1998"/>
        <w:gridCol w:w="4194"/>
      </w:tblGrid>
      <w:tr w:rsidR="00D16F55" w:rsidRPr="00D16F55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 xml:space="preserve">№ </w:t>
            </w:r>
          </w:p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п/п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Сроки проведения  и исполнения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Ответственные</w:t>
            </w:r>
          </w:p>
        </w:tc>
      </w:tr>
      <w:tr w:rsidR="00D16F55" w:rsidRPr="00D16F55" w:rsidTr="00C57EBF"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Организационные мероприятия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Заседания Рабочей группы по взаимодействию территориальной избирательной комиссии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(далее – ТИК) с территориальным отделом социальной защиты населения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 xml:space="preserve"> 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(далее ТОСЗН), Комплексным центром социального обслуживания населения (далее КЦСОН) и Обществом инвалидов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 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по рассмотрению вопросов, связанных с обеспечением избирательных прав граждан с ограниченными возможностями здоровья (далее – Рабочая группа), связанных с обеспечением избирательных прав граждан с ограниченными возможностями здоровья (далее – инвалидов)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Члены рабочей группы,                   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>члены территориальной</w:t>
            </w:r>
          </w:p>
          <w:p w:rsidR="00D16F55" w:rsidRPr="00AF1237" w:rsidRDefault="009F3CF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избирательной комиссии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 xml:space="preserve"> (далее –ТИК)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Проведение совместных совещаний, консультаций с представителями КЦСОН и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О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бществом инвалидов при подготовке документов ТИК по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вопросам реализации избирательных прав инвалидов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AF1237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675CD1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Участие представителей 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 xml:space="preserve">ТОСЗН Удомельского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муниципального округа, КЦСОН и О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>бщества инвалидов, в семинарах, совещаниях проводимых ТИК по вопросам обеспечения избирательных прав инвалидов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ТИК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начальник территориального отдела социальной защиты населения,</w:t>
            </w:r>
          </w:p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директор комплексного центра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Участие членов ТИК в мероприятиях, проводимых  обществом инвалидов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ТИК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Общество инвалидов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Организация обучения членов участковых избирательных ком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 xml:space="preserve">иссий (далее – УИК) по вопросу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организации работы, связанной с особенностями реализации избирательного права граждан с инвалидностью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AF1237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Рассмотрение на обучающих семинарах нижестоящих избирательных комиссий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материалов и учебных фильмов ЦИК России.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По отдельному плану обучения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Формирование базы сведений об избирателях, являющихся инвалидами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председатель ТИК,</w:t>
            </w:r>
          </w:p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ведущий специалист-эксперт ГАС «Выборы»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Актуализация базы сведений об избирателях, являющихся инвалидами.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уточнение информации и сведений Паспорта УИК 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получение сведений и обобщение информации с цифрового сервиса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 совместно с ТОСЗН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Взаимодействие с органами местного самоуправления муниципальных образований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достаточное освещение, тактильные указатели и пр.)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ТИК, УИК, Администрация Удомельского муниципального округа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ширмы для голосования, 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дополнительное освещение в кабинках для голосования,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лупы,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трафареты,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волонтеры на избирательных участках.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июль-сентябрь</w:t>
            </w:r>
          </w:p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ТИК, УИК, Администрация Удомельского муниципального округа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 случае голосования на избирательном участке предусматривается помощь волонтера, а также: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избирателей - инвалидов с нарушением функций опорно-двигательного аппарата - возможность предоставления специального автотранспорта (социальных автомобилей);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избирателей - инвалидов по зрению - трафарет для самостоятельного заполнения избирательных бюллетеней;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компактно проживающих тотально слепых избирателей (г. Торжок и г. Тверь) установка высокотехнологической кабины для голосования незрячих людей.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  <w:r w:rsidR="00ED6FC4" w:rsidRPr="00AF1237">
              <w:rPr>
                <w:sz w:val="24"/>
                <w:szCs w:val="24"/>
              </w:rPr>
              <w:br/>
              <w:t>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Взаимодействие с государственными бюджетными учреждениями – комплексный центр социального обслуживания населения Тверской области (далее – КЦСОН) по вопросам предоставления социальных автомобилей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ТИК,</w:t>
            </w:r>
          </w:p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Привлечение добровольцев и волонтеров в рамках реализации волонтерского проекта «Волонтеры на выборах», в том числе на платформе Добро.рф «Волонтеры на выборах» для оказания помощи избирателям с инвалидностью, маломобильным избирателям в день голосования на избирательных участках.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ТИК, </w:t>
            </w:r>
          </w:p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Информирование избирателей, являющихся инвалидами, о работе и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телефонах «Горячей линии» в ТИК и ИКТО.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июль-сентябрь</w:t>
            </w:r>
          </w:p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 xml:space="preserve">ТИК, </w:t>
            </w:r>
          </w:p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Обобщение сведений об избирателях, являющихся инвалидами, зарегистрированных на территории соответствующего муниципального образования, представленных ТИК.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Члены рабочей группы,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0D0EE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Организация и проведение информационно-разъяснительной деятельности среди инвалидов в Комплексном центре социального обслуживания населения.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по согласованию сторон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Члены рабочей группы,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2E742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Информирование избирателей, являющихся инвалидами,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ED6FC4" w:rsidRPr="00AF1237" w:rsidRDefault="00ED6FC4" w:rsidP="002E742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Размещение информации в печатных и электронных средствах массовой информации, на сайте ТИК в информационно-телекоммуникационной сети «Интернет»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0D0EE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Подготовка информации о мероприятиях, проводимых ТИК по обеспечению избирательных прав граждан с инвалидностью, для размещения на сайте ТИК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AF1237" w:rsidP="00AF1237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Сотрудничество в рамках Соглашения (от 09.02.2018) о взаимодействии избирательной комиссии Тверской области и Министерства социальной защиты населения Тверской области (далее – МСЗНТО):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содействие в проведении обучения волонтеров для осуществления волонтерской деятельности в рамках реализации волонтерского проекта «Волонтеры на выборах».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C257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Сотрудничество в рамках Соглашения (от 12.09.2025) о взаимодействии избирательной комиссии Тверской области и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Регионального отделения Общероссийского общественно-государственного движения детей и молодежи «Движение первых» Тверской области (далее – Региональное отделение «Движение первых»):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организация добровольческой (волонтерской) деятельности в ходе подготовки и реализации волонтерского проекта «Волонтеры на выборах».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</w:t>
            </w:r>
            <w:r w:rsidRPr="00AF1237">
              <w:rPr>
                <w:sz w:val="24"/>
                <w:szCs w:val="24"/>
              </w:rPr>
              <w:t xml:space="preserve"> </w:t>
            </w:r>
            <w:r w:rsidRPr="00AF1237">
              <w:rPr>
                <w:sz w:val="24"/>
                <w:szCs w:val="24"/>
              </w:rPr>
              <w:t>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Оказание содействия в подготовке и проведении совместных мероприятий с РО ОООИ (в соответствии со Сводным планом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2026 год):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Конкурс среди инвалидов на лучшее эссе, творческую работу на тему «Моя гражданская позиция»;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Командный региональный открытый Кубок интеллектуалов "КИСИ" "Я мыслю, следовательно, существую».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right="-108"/>
              <w:jc w:val="center"/>
              <w:rPr>
                <w:sz w:val="24"/>
                <w:szCs w:val="24"/>
              </w:rPr>
            </w:pPr>
            <w:r w:rsidRPr="00AF1237">
              <w:rPr>
                <w:bCs/>
                <w:sz w:val="24"/>
                <w:szCs w:val="24"/>
              </w:rPr>
              <w:t>апрель-август, ноябрь</w:t>
            </w:r>
          </w:p>
          <w:p w:rsidR="00ED6FC4" w:rsidRPr="00AF1237" w:rsidRDefault="00ED6FC4" w:rsidP="002E3A3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</w:t>
            </w:r>
            <w:r w:rsidRPr="00AF1237">
              <w:rPr>
                <w:sz w:val="24"/>
                <w:szCs w:val="24"/>
              </w:rPr>
              <w:t xml:space="preserve"> </w:t>
            </w:r>
            <w:r w:rsidRPr="00AF1237">
              <w:rPr>
                <w:sz w:val="24"/>
                <w:szCs w:val="24"/>
              </w:rPr>
              <w:t>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Доведение результатов выборов до избирателей, являющихся инвалидами, в том числе через РО ОООИ.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- По итогам Единого дня голосования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Подготовка материалов о практике работы ТИК по обеспечению избирательных прав избирателей, являющихся инвалидами, и материалов для передвижных выставочных фотоэкспозициях по итогам волонтерского проекта «Волонтеры на выборах» на информационных стендах ТИК и ИКТО.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По согласованию сторон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Члены рабочей группы, </w:t>
            </w:r>
            <w:r w:rsidRPr="00AF1237">
              <w:rPr>
                <w:sz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Подготовка сведений ТИК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об оборудовании избирательных участков для голосования избирателей, являющихся инвалидами;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- по информированию избирателей, являющихся инвалидами, в т.ч. собственные информационные материалы (при наличии);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публикации, фотографии, о работе «горячей линии» и пр.;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сведения о количественном составе избирательных комиссий, в разрезе представительства в них граждан с инвалидностью и сотрудников КЦСОН.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информация по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реализации волонтерского проекта «Волонтеры на выборах» с привлечением добровольцев для оказания помощи избирателям, являющихся инвалидами и маломобильным избирателям в день голосования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сентябрь </w:t>
            </w:r>
          </w:p>
          <w:p w:rsidR="00ED6FC4" w:rsidRPr="00AF1237" w:rsidRDefault="00ED6FC4" w:rsidP="002E3A38">
            <w:pPr>
              <w:ind w:right="-108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Не позднее чем через 12 дней после дня </w:t>
            </w:r>
            <w:r w:rsidRPr="00AF1237">
              <w:rPr>
                <w:sz w:val="24"/>
                <w:szCs w:val="24"/>
              </w:rPr>
              <w:lastRenderedPageBreak/>
              <w:t>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pStyle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Члены рабочей группы, </w:t>
            </w:r>
            <w:r w:rsidRPr="00AF1237">
              <w:rPr>
                <w:sz w:val="24"/>
              </w:rPr>
              <w:t>члены ТИК</w:t>
            </w:r>
            <w:bookmarkStart w:id="0" w:name="_GoBack"/>
            <w:bookmarkEnd w:id="0"/>
          </w:p>
        </w:tc>
      </w:tr>
    </w:tbl>
    <w:p w:rsidR="0073036C" w:rsidRPr="00AF1237" w:rsidRDefault="0073036C" w:rsidP="0073036C">
      <w:pPr>
        <w:rPr>
          <w:sz w:val="24"/>
          <w:szCs w:val="24"/>
        </w:rPr>
      </w:pPr>
    </w:p>
    <w:sectPr w:rsidR="0073036C" w:rsidRPr="00AF1237" w:rsidSect="009F3CF9">
      <w:pgSz w:w="16838" w:h="11906" w:orient="landscape"/>
      <w:pgMar w:top="1135" w:right="709" w:bottom="709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5D" w:rsidRDefault="007B795D" w:rsidP="00D75083">
      <w:r>
        <w:separator/>
      </w:r>
    </w:p>
  </w:endnote>
  <w:endnote w:type="continuationSeparator" w:id="0">
    <w:p w:rsidR="007B795D" w:rsidRDefault="007B795D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1074"/>
      <w:docPartObj>
        <w:docPartGallery w:val="Page Numbers (Bottom of Page)"/>
        <w:docPartUnique/>
      </w:docPartObj>
    </w:sdtPr>
    <w:sdtEndPr/>
    <w:sdtContent>
      <w:p w:rsidR="0073036C" w:rsidRDefault="007303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37">
          <w:rPr>
            <w:noProof/>
          </w:rPr>
          <w:t>5</w:t>
        </w:r>
        <w:r>
          <w:fldChar w:fldCharType="end"/>
        </w:r>
      </w:p>
    </w:sdtContent>
  </w:sdt>
  <w:p w:rsidR="0073036C" w:rsidRDefault="007303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5D" w:rsidRDefault="007B795D" w:rsidP="00D75083">
      <w:r>
        <w:separator/>
      </w:r>
    </w:p>
  </w:footnote>
  <w:footnote w:type="continuationSeparator" w:id="0">
    <w:p w:rsidR="007B795D" w:rsidRDefault="007B795D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A04AC"/>
    <w:multiLevelType w:val="hybridMultilevel"/>
    <w:tmpl w:val="B5AAC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743FC"/>
    <w:multiLevelType w:val="hybridMultilevel"/>
    <w:tmpl w:val="B5AAC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840CC"/>
    <w:multiLevelType w:val="hybridMultilevel"/>
    <w:tmpl w:val="88EE7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B95503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43429"/>
    <w:rsid w:val="00053E43"/>
    <w:rsid w:val="00065682"/>
    <w:rsid w:val="00081EEC"/>
    <w:rsid w:val="000A7964"/>
    <w:rsid w:val="000D0EE0"/>
    <w:rsid w:val="000D114A"/>
    <w:rsid w:val="000D3C53"/>
    <w:rsid w:val="000E0626"/>
    <w:rsid w:val="00185694"/>
    <w:rsid w:val="001A7D99"/>
    <w:rsid w:val="00233F90"/>
    <w:rsid w:val="002C2579"/>
    <w:rsid w:val="002C5AC2"/>
    <w:rsid w:val="002E742E"/>
    <w:rsid w:val="0031652A"/>
    <w:rsid w:val="00333E38"/>
    <w:rsid w:val="003D34AB"/>
    <w:rsid w:val="00445E7B"/>
    <w:rsid w:val="00451C9E"/>
    <w:rsid w:val="00455C66"/>
    <w:rsid w:val="00492CC0"/>
    <w:rsid w:val="004D1E11"/>
    <w:rsid w:val="004D2B3D"/>
    <w:rsid w:val="004E612D"/>
    <w:rsid w:val="00552269"/>
    <w:rsid w:val="006252B9"/>
    <w:rsid w:val="006602DE"/>
    <w:rsid w:val="00675CD1"/>
    <w:rsid w:val="00677ADC"/>
    <w:rsid w:val="006833EC"/>
    <w:rsid w:val="006A6409"/>
    <w:rsid w:val="006F13B5"/>
    <w:rsid w:val="006F57D4"/>
    <w:rsid w:val="0070496E"/>
    <w:rsid w:val="0073036C"/>
    <w:rsid w:val="007B795D"/>
    <w:rsid w:val="007D0320"/>
    <w:rsid w:val="007E5B57"/>
    <w:rsid w:val="00931E5F"/>
    <w:rsid w:val="0095528A"/>
    <w:rsid w:val="00961DE8"/>
    <w:rsid w:val="009919CB"/>
    <w:rsid w:val="009B7C88"/>
    <w:rsid w:val="009D71DD"/>
    <w:rsid w:val="009E4C13"/>
    <w:rsid w:val="009F3CF9"/>
    <w:rsid w:val="00A32112"/>
    <w:rsid w:val="00A52420"/>
    <w:rsid w:val="00A56854"/>
    <w:rsid w:val="00AF1237"/>
    <w:rsid w:val="00B125EF"/>
    <w:rsid w:val="00B36149"/>
    <w:rsid w:val="00B53D9D"/>
    <w:rsid w:val="00B733F0"/>
    <w:rsid w:val="00B82254"/>
    <w:rsid w:val="00C42A69"/>
    <w:rsid w:val="00CF5182"/>
    <w:rsid w:val="00D16F55"/>
    <w:rsid w:val="00D26DF1"/>
    <w:rsid w:val="00D35F72"/>
    <w:rsid w:val="00D66DF1"/>
    <w:rsid w:val="00D75083"/>
    <w:rsid w:val="00DC59FE"/>
    <w:rsid w:val="00DD4D16"/>
    <w:rsid w:val="00DF391F"/>
    <w:rsid w:val="00E41F0C"/>
    <w:rsid w:val="00E46677"/>
    <w:rsid w:val="00E5222B"/>
    <w:rsid w:val="00E81551"/>
    <w:rsid w:val="00ED6FC4"/>
    <w:rsid w:val="00EE3373"/>
    <w:rsid w:val="00EF252D"/>
    <w:rsid w:val="00EF2FB8"/>
    <w:rsid w:val="00F432F2"/>
    <w:rsid w:val="00F433F8"/>
    <w:rsid w:val="00F73AC5"/>
    <w:rsid w:val="00F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2">
    <w:name w:val="heading 2"/>
    <w:basedOn w:val="a"/>
    <w:next w:val="a"/>
    <w:link w:val="20"/>
    <w:qFormat/>
    <w:rsid w:val="00ED6FC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F13B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B733F0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B733F0"/>
    <w:rPr>
      <w:rFonts w:eastAsia="Times New Roman" w:cs="Times New Roman"/>
      <w:b/>
      <w:bCs/>
      <w:szCs w:val="24"/>
      <w:lang w:eastAsia="ru-RU"/>
    </w:rPr>
  </w:style>
  <w:style w:type="paragraph" w:customStyle="1" w:styleId="-1">
    <w:name w:val="Т-1"/>
    <w:aliases w:val="5"/>
    <w:basedOn w:val="a"/>
    <w:rsid w:val="00B733F0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13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e">
    <w:name w:val="Body Text Indent"/>
    <w:basedOn w:val="a"/>
    <w:link w:val="af"/>
    <w:semiHidden/>
    <w:rsid w:val="002C2579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2579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ED6FC4"/>
  </w:style>
  <w:style w:type="character" w:customStyle="1" w:styleId="20">
    <w:name w:val="Заголовок 2 Знак"/>
    <w:basedOn w:val="a0"/>
    <w:link w:val="2"/>
    <w:rsid w:val="00ED6FC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2">
    <w:name w:val="heading 2"/>
    <w:basedOn w:val="a"/>
    <w:next w:val="a"/>
    <w:link w:val="20"/>
    <w:qFormat/>
    <w:rsid w:val="00ED6FC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F13B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B733F0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B733F0"/>
    <w:rPr>
      <w:rFonts w:eastAsia="Times New Roman" w:cs="Times New Roman"/>
      <w:b/>
      <w:bCs/>
      <w:szCs w:val="24"/>
      <w:lang w:eastAsia="ru-RU"/>
    </w:rPr>
  </w:style>
  <w:style w:type="paragraph" w:customStyle="1" w:styleId="-1">
    <w:name w:val="Т-1"/>
    <w:aliases w:val="5"/>
    <w:basedOn w:val="a"/>
    <w:rsid w:val="00B733F0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13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e">
    <w:name w:val="Body Text Indent"/>
    <w:basedOn w:val="a"/>
    <w:link w:val="af"/>
    <w:semiHidden/>
    <w:rsid w:val="002C2579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2579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ED6FC4"/>
  </w:style>
  <w:style w:type="character" w:customStyle="1" w:styleId="20">
    <w:name w:val="Заголовок 2 Знак"/>
    <w:basedOn w:val="a0"/>
    <w:link w:val="2"/>
    <w:rsid w:val="00ED6FC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2B48-3183-4A37-9FFE-298A72B7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13</cp:revision>
  <cp:lastPrinted>2017-03-09T10:28:00Z</cp:lastPrinted>
  <dcterms:created xsi:type="dcterms:W3CDTF">2020-01-15T13:32:00Z</dcterms:created>
  <dcterms:modified xsi:type="dcterms:W3CDTF">2026-01-13T11:11:00Z</dcterms:modified>
</cp:coreProperties>
</file>