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7362CB" w:rsidRPr="007362CB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7362CB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7362CB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7362CB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7362C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7362C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7362C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362C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7362CB" w:rsidRDefault="00871BC4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362CB">
              <w:rPr>
                <w:rFonts w:ascii="Times New Roman" w:hAnsi="Times New Roman"/>
                <w:sz w:val="28"/>
                <w:szCs w:val="28"/>
              </w:rPr>
              <w:t>03/27</w:t>
            </w:r>
            <w:r w:rsidR="000B21DD" w:rsidRPr="007362CB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871BC4">
        <w:rPr>
          <w:rFonts w:ascii="Times New Roman" w:hAnsi="Times New Roman"/>
          <w:b/>
          <w:sz w:val="28"/>
          <w:szCs w:val="28"/>
        </w:rPr>
        <w:t>060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871BC4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Виноградовой Татьяны Николаевны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871BC4">
        <w:rPr>
          <w:rFonts w:ascii="Times New Roman" w:hAnsi="Times New Roman"/>
          <w:sz w:val="28"/>
          <w:szCs w:val="28"/>
        </w:rPr>
        <w:t>60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871BC4">
        <w:rPr>
          <w:rFonts w:ascii="Times New Roman" w:hAnsi="Times New Roman"/>
          <w:sz w:val="28"/>
          <w:szCs w:val="28"/>
        </w:rPr>
        <w:t>Т.Н. Виноградовой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871BC4">
        <w:rPr>
          <w:rFonts w:ascii="Times New Roman" w:hAnsi="Times New Roman"/>
          <w:sz w:val="28"/>
          <w:szCs w:val="28"/>
        </w:rPr>
        <w:t>60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871BC4">
        <w:rPr>
          <w:rFonts w:ascii="Times New Roman" w:hAnsi="Times New Roman"/>
          <w:sz w:val="28"/>
          <w:szCs w:val="28"/>
        </w:rPr>
        <w:t>Виноградовой Татьяны Николаевны.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871BC4">
        <w:rPr>
          <w:rFonts w:ascii="Times New Roman" w:hAnsi="Times New Roman"/>
          <w:sz w:val="28"/>
          <w:szCs w:val="28"/>
        </w:rPr>
        <w:t>60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362CB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2016-05-25T12:45:00Z</cp:lastPrinted>
  <dcterms:created xsi:type="dcterms:W3CDTF">2026-06-01T16:13:00Z</dcterms:created>
  <dcterms:modified xsi:type="dcterms:W3CDTF">2026-06-04T06:41:00Z</dcterms:modified>
</cp:coreProperties>
</file>