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067405" w:rsidRPr="00425BC6" w14:paraId="0E9E005D" w14:textId="77777777" w:rsidTr="0044625E">
        <w:tc>
          <w:tcPr>
            <w:tcW w:w="9571" w:type="dxa"/>
            <w:shd w:val="clear" w:color="auto" w:fill="auto"/>
          </w:tcPr>
          <w:p w14:paraId="2DB8338A" w14:textId="77777777" w:rsidR="00067405" w:rsidRPr="00425BC6" w:rsidRDefault="00067405" w:rsidP="004462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  <w:r w:rsidRPr="00425BC6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ТЕРРИТОРИАЛЬНАЯ ИЗБИРАТЕЛЬНАЯ КОМИССИЯ</w:t>
            </w:r>
            <w:r w:rsidRPr="00425BC6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br/>
              <w:t>УДОМЕЛЬСКОГО ОКРУГА</w:t>
            </w:r>
          </w:p>
        </w:tc>
      </w:tr>
    </w:tbl>
    <w:p w14:paraId="5E80B159" w14:textId="77777777" w:rsidR="00067405" w:rsidRPr="00425BC6" w:rsidRDefault="00067405" w:rsidP="00067405">
      <w:pPr>
        <w:spacing w:before="120" w:after="12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425BC6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ПОСТАНОВЛЕНИЕ</w:t>
      </w:r>
    </w:p>
    <w:tbl>
      <w:tblPr>
        <w:tblW w:w="10173" w:type="dxa"/>
        <w:tblInd w:w="-284" w:type="dxa"/>
        <w:tblLook w:val="01E0" w:firstRow="1" w:lastRow="1" w:firstColumn="1" w:lastColumn="1" w:noHBand="0" w:noVBand="0"/>
      </w:tblPr>
      <w:tblGrid>
        <w:gridCol w:w="392"/>
        <w:gridCol w:w="3184"/>
        <w:gridCol w:w="3440"/>
        <w:gridCol w:w="992"/>
        <w:gridCol w:w="1915"/>
        <w:gridCol w:w="250"/>
      </w:tblGrid>
      <w:tr w:rsidR="00067405" w:rsidRPr="00425BC6" w14:paraId="77FB7071" w14:textId="77777777" w:rsidTr="00067405">
        <w:trPr>
          <w:gridAfter w:val="1"/>
          <w:wAfter w:w="250" w:type="dxa"/>
          <w:trHeight w:val="257"/>
        </w:trPr>
        <w:tc>
          <w:tcPr>
            <w:tcW w:w="3576" w:type="dxa"/>
            <w:gridSpan w:val="2"/>
            <w:tcBorders>
              <w:bottom w:val="single" w:sz="4" w:space="0" w:color="auto"/>
            </w:tcBorders>
            <w:vAlign w:val="bottom"/>
          </w:tcPr>
          <w:p w14:paraId="0A207AB4" w14:textId="77777777" w:rsidR="00067405" w:rsidRPr="00425BC6" w:rsidRDefault="00067405" w:rsidP="004462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25</w:t>
            </w:r>
            <w:r w:rsidRPr="00425BC6">
              <w:rPr>
                <w:rFonts w:ascii="Times New Roman" w:eastAsia="Times New Roman" w:hAnsi="Times New Roman"/>
                <w:sz w:val="28"/>
                <w:szCs w:val="28"/>
              </w:rPr>
              <w:t xml:space="preserve"> сентября 2026 года</w:t>
            </w:r>
          </w:p>
        </w:tc>
        <w:tc>
          <w:tcPr>
            <w:tcW w:w="3440" w:type="dxa"/>
            <w:vAlign w:val="bottom"/>
          </w:tcPr>
          <w:p w14:paraId="1B0FF6ED" w14:textId="77777777" w:rsidR="00067405" w:rsidRPr="00425BC6" w:rsidRDefault="00067405" w:rsidP="004462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14:paraId="4E80AA07" w14:textId="77777777" w:rsidR="00067405" w:rsidRPr="00425BC6" w:rsidRDefault="00067405" w:rsidP="0044625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25BC6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915" w:type="dxa"/>
            <w:tcBorders>
              <w:bottom w:val="single" w:sz="4" w:space="0" w:color="auto"/>
            </w:tcBorders>
            <w:vAlign w:val="bottom"/>
          </w:tcPr>
          <w:p w14:paraId="3907B6C5" w14:textId="4552CE69" w:rsidR="00067405" w:rsidRPr="00425BC6" w:rsidRDefault="00067405" w:rsidP="004462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65D7F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17/</w:t>
            </w:r>
            <w:r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187</w:t>
            </w:r>
            <w:r w:rsidRPr="00D65D7F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-6</w:t>
            </w:r>
          </w:p>
        </w:tc>
      </w:tr>
      <w:tr w:rsidR="00067405" w:rsidRPr="00425BC6" w14:paraId="5C2887AC" w14:textId="77777777" w:rsidTr="00067405">
        <w:trPr>
          <w:gridAfter w:val="1"/>
          <w:wAfter w:w="250" w:type="dxa"/>
          <w:trHeight w:val="392"/>
        </w:trPr>
        <w:tc>
          <w:tcPr>
            <w:tcW w:w="3576" w:type="dxa"/>
            <w:gridSpan w:val="2"/>
            <w:tcBorders>
              <w:top w:val="single" w:sz="4" w:space="0" w:color="auto"/>
            </w:tcBorders>
            <w:vAlign w:val="bottom"/>
          </w:tcPr>
          <w:p w14:paraId="041586D5" w14:textId="77777777" w:rsidR="00067405" w:rsidRPr="00425BC6" w:rsidRDefault="00067405" w:rsidP="004462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40" w:type="dxa"/>
            <w:vAlign w:val="bottom"/>
          </w:tcPr>
          <w:p w14:paraId="48E23C85" w14:textId="77777777" w:rsidR="00067405" w:rsidRPr="00425BC6" w:rsidRDefault="00067405" w:rsidP="0044625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BC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 Удомля</w:t>
            </w:r>
          </w:p>
        </w:tc>
        <w:tc>
          <w:tcPr>
            <w:tcW w:w="992" w:type="dxa"/>
            <w:vAlign w:val="bottom"/>
          </w:tcPr>
          <w:p w14:paraId="2A389B6D" w14:textId="77777777" w:rsidR="00067405" w:rsidRPr="00425BC6" w:rsidRDefault="00067405" w:rsidP="0044625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auto"/>
            </w:tcBorders>
            <w:vAlign w:val="bottom"/>
          </w:tcPr>
          <w:p w14:paraId="58AF67A8" w14:textId="77777777" w:rsidR="00067405" w:rsidRPr="00425BC6" w:rsidRDefault="00067405" w:rsidP="004462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96921" w:rsidRPr="00C93E51" w14:paraId="6528AEB7" w14:textId="77777777" w:rsidTr="00067405">
        <w:tblPrEx>
          <w:tblLook w:val="00A0" w:firstRow="1" w:lastRow="0" w:firstColumn="1" w:lastColumn="0" w:noHBand="0" w:noVBand="0"/>
        </w:tblPrEx>
        <w:trPr>
          <w:gridBefore w:val="1"/>
          <w:wBefore w:w="392" w:type="dxa"/>
        </w:trPr>
        <w:tc>
          <w:tcPr>
            <w:tcW w:w="9781" w:type="dxa"/>
            <w:gridSpan w:val="5"/>
          </w:tcPr>
          <w:p w14:paraId="7ECEF8B8" w14:textId="0C06DA20" w:rsidR="00996921" w:rsidRPr="00246F32" w:rsidRDefault="00C93E51" w:rsidP="00067405">
            <w:pPr>
              <w:spacing w:after="0" w:line="240" w:lineRule="auto"/>
              <w:ind w:firstLine="737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67405">
              <w:rPr>
                <w:rFonts w:ascii="Times New Roman" w:hAnsi="Times New Roman"/>
                <w:b/>
                <w:sz w:val="28"/>
                <w:szCs w:val="26"/>
              </w:rPr>
              <w:t>О размерах</w:t>
            </w:r>
            <w:r w:rsidR="00BF395F" w:rsidRPr="00067405">
              <w:rPr>
                <w:rFonts w:ascii="Times New Roman" w:hAnsi="Times New Roman"/>
                <w:b/>
                <w:sz w:val="28"/>
                <w:szCs w:val="26"/>
              </w:rPr>
              <w:t xml:space="preserve"> ведомственного коэффициента для выплаты дополнительной </w:t>
            </w:r>
            <w:r w:rsidRPr="00067405">
              <w:rPr>
                <w:rFonts w:ascii="Times New Roman" w:hAnsi="Times New Roman"/>
                <w:b/>
                <w:sz w:val="28"/>
                <w:szCs w:val="26"/>
              </w:rPr>
              <w:t xml:space="preserve">оплаты труда (вознаграждения) за активную работу по подготовке и проведению </w:t>
            </w:r>
            <w:r w:rsidR="003D017B" w:rsidRPr="00067405">
              <w:rPr>
                <w:rFonts w:ascii="Times New Roman" w:hAnsi="Times New Roman"/>
                <w:b/>
                <w:sz w:val="28"/>
                <w:szCs w:val="26"/>
              </w:rPr>
              <w:t>в</w:t>
            </w:r>
            <w:r w:rsidR="007D5BBB" w:rsidRPr="00067405">
              <w:rPr>
                <w:rFonts w:ascii="Times New Roman" w:hAnsi="Times New Roman"/>
                <w:b/>
                <w:sz w:val="28"/>
                <w:szCs w:val="26"/>
              </w:rPr>
              <w:t>ыборов депутат</w:t>
            </w:r>
            <w:r w:rsidR="003D017B" w:rsidRPr="00067405">
              <w:rPr>
                <w:rFonts w:ascii="Times New Roman" w:hAnsi="Times New Roman"/>
                <w:b/>
                <w:sz w:val="28"/>
                <w:szCs w:val="26"/>
              </w:rPr>
              <w:t>ов</w:t>
            </w:r>
            <w:r w:rsidR="007D5BBB" w:rsidRPr="00067405">
              <w:rPr>
                <w:rFonts w:ascii="Times New Roman" w:hAnsi="Times New Roman"/>
                <w:b/>
                <w:sz w:val="28"/>
                <w:szCs w:val="26"/>
              </w:rPr>
              <w:t xml:space="preserve"> Государственной Думы Федерального Собрания Российской Федерации </w:t>
            </w:r>
            <w:r w:rsidR="00CE09D5" w:rsidRPr="00067405">
              <w:rPr>
                <w:rFonts w:ascii="Times New Roman" w:hAnsi="Times New Roman"/>
                <w:b/>
                <w:sz w:val="28"/>
                <w:szCs w:val="26"/>
              </w:rPr>
              <w:t>девятого</w:t>
            </w:r>
            <w:r w:rsidR="007D5BBB" w:rsidRPr="00067405">
              <w:rPr>
                <w:rFonts w:ascii="Times New Roman" w:hAnsi="Times New Roman"/>
                <w:b/>
                <w:sz w:val="28"/>
                <w:szCs w:val="26"/>
              </w:rPr>
              <w:t xml:space="preserve"> созыва </w:t>
            </w:r>
            <w:r w:rsidRPr="00067405">
              <w:rPr>
                <w:rFonts w:ascii="Times New Roman" w:hAnsi="Times New Roman"/>
                <w:b/>
                <w:sz w:val="28"/>
                <w:szCs w:val="26"/>
              </w:rPr>
              <w:t xml:space="preserve">заместителю председателя, секретарю, иным членам </w:t>
            </w:r>
            <w:r w:rsidR="006E0EBC" w:rsidRPr="00067405">
              <w:rPr>
                <w:rFonts w:ascii="Times New Roman" w:hAnsi="Times New Roman"/>
                <w:b/>
                <w:sz w:val="28"/>
                <w:szCs w:val="26"/>
              </w:rPr>
              <w:t>территориальной</w:t>
            </w:r>
            <w:r w:rsidRPr="00067405">
              <w:rPr>
                <w:rFonts w:ascii="Times New Roman" w:hAnsi="Times New Roman"/>
                <w:b/>
                <w:sz w:val="28"/>
                <w:szCs w:val="26"/>
              </w:rPr>
              <w:t xml:space="preserve"> избирательной комиссии </w:t>
            </w:r>
            <w:r w:rsidR="00067405">
              <w:rPr>
                <w:rFonts w:ascii="Times New Roman" w:hAnsi="Times New Roman"/>
                <w:b/>
                <w:sz w:val="28"/>
                <w:szCs w:val="26"/>
              </w:rPr>
              <w:t>Удомельского округа</w:t>
            </w:r>
            <w:r w:rsidRPr="00067405">
              <w:rPr>
                <w:rFonts w:ascii="Times New Roman" w:hAnsi="Times New Roman"/>
                <w:b/>
                <w:sz w:val="28"/>
                <w:szCs w:val="26"/>
              </w:rPr>
              <w:t xml:space="preserve"> с правом решающего голоса</w:t>
            </w:r>
          </w:p>
        </w:tc>
      </w:tr>
      <w:tr w:rsidR="00996921" w:rsidRPr="00C93E51" w14:paraId="3E78F9F0" w14:textId="77777777" w:rsidTr="00067405">
        <w:tblPrEx>
          <w:tblLook w:val="00A0" w:firstRow="1" w:lastRow="0" w:firstColumn="1" w:lastColumn="0" w:noHBand="0" w:noVBand="0"/>
        </w:tblPrEx>
        <w:trPr>
          <w:gridBefore w:val="1"/>
          <w:wBefore w:w="392" w:type="dxa"/>
          <w:trHeight w:val="100"/>
        </w:trPr>
        <w:tc>
          <w:tcPr>
            <w:tcW w:w="9781" w:type="dxa"/>
            <w:gridSpan w:val="5"/>
          </w:tcPr>
          <w:p w14:paraId="64C396B1" w14:textId="77777777" w:rsidR="00996921" w:rsidRPr="00C93E51" w:rsidRDefault="00996921" w:rsidP="00C374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</w:tr>
    </w:tbl>
    <w:p w14:paraId="42194CC5" w14:textId="5DA0921E" w:rsidR="00A75A79" w:rsidRPr="00067405" w:rsidRDefault="00A75A79" w:rsidP="00246F32">
      <w:pPr>
        <w:spacing w:after="0" w:line="360" w:lineRule="auto"/>
        <w:ind w:firstLine="709"/>
        <w:jc w:val="both"/>
        <w:rPr>
          <w:rFonts w:ascii="Times New Roman" w:hAnsi="Times New Roman"/>
          <w:spacing w:val="20"/>
          <w:sz w:val="28"/>
          <w:szCs w:val="26"/>
        </w:rPr>
      </w:pPr>
      <w:r w:rsidRPr="00067405">
        <w:rPr>
          <w:rFonts w:ascii="Times New Roman" w:hAnsi="Times New Roman"/>
          <w:sz w:val="28"/>
          <w:szCs w:val="26"/>
        </w:rPr>
        <w:t xml:space="preserve">В соответствии </w:t>
      </w:r>
      <w:r w:rsidR="00130F2E" w:rsidRPr="00067405">
        <w:rPr>
          <w:rFonts w:ascii="Times New Roman" w:hAnsi="Times New Roman"/>
          <w:sz w:val="28"/>
          <w:szCs w:val="26"/>
        </w:rPr>
        <w:t>с частями 2-4 статьи 76 Федерального закона от 22.02.2014 № 20-ФЗ «О выборах депутатов Государственной Думы Федерального Собрания Российской Федерации», постановлени</w:t>
      </w:r>
      <w:r w:rsidR="00693A89" w:rsidRPr="00067405">
        <w:rPr>
          <w:rFonts w:ascii="Times New Roman" w:hAnsi="Times New Roman"/>
          <w:sz w:val="28"/>
          <w:szCs w:val="26"/>
        </w:rPr>
        <w:t>ем</w:t>
      </w:r>
      <w:r w:rsidR="00130F2E" w:rsidRPr="00067405">
        <w:rPr>
          <w:rFonts w:ascii="Times New Roman" w:hAnsi="Times New Roman"/>
          <w:sz w:val="28"/>
          <w:szCs w:val="26"/>
        </w:rPr>
        <w:t xml:space="preserve"> Центральной избирательной комиссии Российской Федерации </w:t>
      </w:r>
      <w:r w:rsidR="00693A89" w:rsidRPr="00067405">
        <w:rPr>
          <w:rFonts w:ascii="Times New Roman" w:hAnsi="Times New Roman"/>
          <w:sz w:val="28"/>
          <w:szCs w:val="26"/>
        </w:rPr>
        <w:t xml:space="preserve">от </w:t>
      </w:r>
      <w:r w:rsidR="00CE09D5" w:rsidRPr="00067405">
        <w:rPr>
          <w:rFonts w:ascii="Times New Roman" w:hAnsi="Times New Roman"/>
          <w:sz w:val="28"/>
          <w:szCs w:val="26"/>
        </w:rPr>
        <w:t xml:space="preserve">24.06.2026 № 10/101-9 </w:t>
      </w:r>
      <w:r w:rsidR="00693A89" w:rsidRPr="00067405">
        <w:rPr>
          <w:rFonts w:ascii="Times New Roman" w:hAnsi="Times New Roman"/>
          <w:sz w:val="28"/>
          <w:szCs w:val="26"/>
        </w:rPr>
        <w:t xml:space="preserve">«О размерах и порядке выплаты компенсации и дополнительной оплаты труда (вознаграждения), а также иных выплат в период подготовки и проведения выборов депутатов Государственной Думы Федерального Собрания Российской Федерации </w:t>
      </w:r>
      <w:r w:rsidR="00CE09D5" w:rsidRPr="00067405">
        <w:rPr>
          <w:rFonts w:ascii="Times New Roman" w:hAnsi="Times New Roman"/>
          <w:sz w:val="28"/>
          <w:szCs w:val="26"/>
        </w:rPr>
        <w:t>девятого</w:t>
      </w:r>
      <w:r w:rsidR="00693A89" w:rsidRPr="00067405">
        <w:rPr>
          <w:rFonts w:ascii="Times New Roman" w:hAnsi="Times New Roman"/>
          <w:sz w:val="28"/>
          <w:szCs w:val="26"/>
        </w:rPr>
        <w:t xml:space="preserve"> созыва»</w:t>
      </w:r>
      <w:r w:rsidR="00130F2E" w:rsidRPr="00067405">
        <w:rPr>
          <w:rFonts w:ascii="Times New Roman" w:hAnsi="Times New Roman"/>
          <w:sz w:val="28"/>
          <w:szCs w:val="26"/>
        </w:rPr>
        <w:t>,</w:t>
      </w:r>
      <w:r w:rsidR="00C93E51" w:rsidRPr="00067405">
        <w:rPr>
          <w:rFonts w:ascii="Times New Roman" w:hAnsi="Times New Roman"/>
          <w:sz w:val="28"/>
          <w:szCs w:val="26"/>
        </w:rPr>
        <w:t xml:space="preserve"> сметой расходов </w:t>
      </w:r>
      <w:r w:rsidR="006E0EBC" w:rsidRPr="00067405">
        <w:rPr>
          <w:rFonts w:ascii="Times New Roman" w:hAnsi="Times New Roman"/>
          <w:sz w:val="28"/>
          <w:szCs w:val="26"/>
        </w:rPr>
        <w:t xml:space="preserve">территориальной </w:t>
      </w:r>
      <w:r w:rsidR="00C93E51" w:rsidRPr="00067405">
        <w:rPr>
          <w:rFonts w:ascii="Times New Roman" w:hAnsi="Times New Roman"/>
          <w:sz w:val="28"/>
          <w:szCs w:val="26"/>
        </w:rPr>
        <w:t xml:space="preserve"> избирательной комиссии </w:t>
      </w:r>
      <w:r w:rsidR="00067405">
        <w:rPr>
          <w:rFonts w:ascii="Times New Roman" w:hAnsi="Times New Roman"/>
          <w:sz w:val="28"/>
          <w:szCs w:val="26"/>
        </w:rPr>
        <w:t xml:space="preserve">Удомельского округа </w:t>
      </w:r>
      <w:r w:rsidR="00C93E51" w:rsidRPr="00067405">
        <w:rPr>
          <w:rFonts w:ascii="Times New Roman" w:hAnsi="Times New Roman"/>
          <w:sz w:val="28"/>
          <w:szCs w:val="26"/>
        </w:rPr>
        <w:t>на подготовку и проведение выборов</w:t>
      </w:r>
      <w:r w:rsidR="00CE09D5" w:rsidRPr="00067405">
        <w:rPr>
          <w:sz w:val="24"/>
        </w:rPr>
        <w:t xml:space="preserve"> </w:t>
      </w:r>
      <w:r w:rsidR="00CE09D5" w:rsidRPr="00067405">
        <w:rPr>
          <w:rFonts w:ascii="Times New Roman" w:hAnsi="Times New Roman"/>
          <w:sz w:val="28"/>
          <w:szCs w:val="26"/>
        </w:rPr>
        <w:t>депутатов Государственной Думы Федерального Собрания Российской Федерации девятого созыва</w:t>
      </w:r>
      <w:r w:rsidR="00C93E51" w:rsidRPr="00067405">
        <w:rPr>
          <w:rFonts w:ascii="Times New Roman" w:hAnsi="Times New Roman"/>
          <w:sz w:val="28"/>
          <w:szCs w:val="26"/>
        </w:rPr>
        <w:t xml:space="preserve">, утвержденной </w:t>
      </w:r>
      <w:r w:rsidR="00BE16DD" w:rsidRPr="00067405">
        <w:rPr>
          <w:rFonts w:ascii="Times New Roman" w:hAnsi="Times New Roman"/>
          <w:sz w:val="28"/>
          <w:szCs w:val="26"/>
        </w:rPr>
        <w:t xml:space="preserve">постановлением </w:t>
      </w:r>
      <w:r w:rsidR="00C93E51" w:rsidRPr="00067405">
        <w:rPr>
          <w:rFonts w:ascii="Times New Roman" w:hAnsi="Times New Roman"/>
          <w:sz w:val="28"/>
          <w:szCs w:val="26"/>
        </w:rPr>
        <w:t xml:space="preserve">территориальной избирательной комиссии </w:t>
      </w:r>
      <w:r w:rsidR="00067405">
        <w:rPr>
          <w:rFonts w:ascii="Times New Roman" w:hAnsi="Times New Roman"/>
          <w:sz w:val="28"/>
          <w:szCs w:val="26"/>
        </w:rPr>
        <w:t>Удомельского округа</w:t>
      </w:r>
      <w:r w:rsidR="00130F2E" w:rsidRPr="00067405">
        <w:rPr>
          <w:rFonts w:ascii="Times New Roman" w:hAnsi="Times New Roman"/>
          <w:sz w:val="28"/>
          <w:szCs w:val="26"/>
        </w:rPr>
        <w:t xml:space="preserve"> </w:t>
      </w:r>
      <w:r w:rsidR="00C93E51" w:rsidRPr="00067405">
        <w:rPr>
          <w:rFonts w:ascii="Times New Roman" w:hAnsi="Times New Roman"/>
          <w:sz w:val="28"/>
          <w:szCs w:val="26"/>
        </w:rPr>
        <w:t xml:space="preserve">от </w:t>
      </w:r>
      <w:r w:rsidR="00067405">
        <w:rPr>
          <w:rFonts w:ascii="Times New Roman" w:hAnsi="Times New Roman"/>
          <w:sz w:val="28"/>
          <w:szCs w:val="26"/>
        </w:rPr>
        <w:t>19.07.2026 №</w:t>
      </w:r>
      <w:r w:rsidR="00067405">
        <w:rPr>
          <w:rFonts w:ascii="Times New Roman" w:hAnsi="Times New Roman"/>
          <w:bCs/>
          <w:sz w:val="28"/>
        </w:rPr>
        <w:t>08/105</w:t>
      </w:r>
      <w:r w:rsidR="00067405" w:rsidRPr="005C48BE">
        <w:rPr>
          <w:rFonts w:ascii="Times New Roman" w:hAnsi="Times New Roman"/>
          <w:bCs/>
          <w:sz w:val="28"/>
        </w:rPr>
        <w:t>-6</w:t>
      </w:r>
      <w:r w:rsidR="00C93E51" w:rsidRPr="00067405">
        <w:rPr>
          <w:rFonts w:ascii="Times New Roman" w:hAnsi="Times New Roman"/>
          <w:sz w:val="28"/>
          <w:szCs w:val="26"/>
        </w:rPr>
        <w:t xml:space="preserve">, </w:t>
      </w:r>
      <w:r w:rsidR="006E0EBC" w:rsidRPr="00067405">
        <w:rPr>
          <w:rFonts w:ascii="Times New Roman" w:hAnsi="Times New Roman"/>
          <w:sz w:val="28"/>
          <w:szCs w:val="26"/>
        </w:rPr>
        <w:t>территориальная</w:t>
      </w:r>
      <w:r w:rsidR="00C93E51" w:rsidRPr="00067405">
        <w:rPr>
          <w:rFonts w:ascii="Times New Roman" w:hAnsi="Times New Roman"/>
          <w:sz w:val="28"/>
          <w:szCs w:val="26"/>
        </w:rPr>
        <w:t xml:space="preserve"> избирательная комиссия </w:t>
      </w:r>
      <w:r w:rsidR="00067405">
        <w:rPr>
          <w:rFonts w:ascii="Times New Roman" w:hAnsi="Times New Roman"/>
          <w:sz w:val="28"/>
          <w:szCs w:val="26"/>
        </w:rPr>
        <w:t>Удомельского округа</w:t>
      </w:r>
      <w:r w:rsidRPr="00067405">
        <w:rPr>
          <w:rFonts w:ascii="Times New Roman" w:hAnsi="Times New Roman"/>
          <w:bCs/>
          <w:sz w:val="28"/>
          <w:szCs w:val="26"/>
        </w:rPr>
        <w:t xml:space="preserve"> </w:t>
      </w:r>
      <w:r w:rsidR="00130F2E" w:rsidRPr="00067405">
        <w:rPr>
          <w:rFonts w:ascii="Times New Roman" w:hAnsi="Times New Roman"/>
          <w:b/>
          <w:bCs/>
          <w:spacing w:val="20"/>
          <w:sz w:val="28"/>
          <w:szCs w:val="26"/>
        </w:rPr>
        <w:t>постановляет</w:t>
      </w:r>
      <w:r w:rsidRPr="00067405">
        <w:rPr>
          <w:rFonts w:ascii="Times New Roman" w:hAnsi="Times New Roman"/>
          <w:b/>
          <w:bCs/>
          <w:sz w:val="28"/>
          <w:szCs w:val="26"/>
        </w:rPr>
        <w:t>:</w:t>
      </w:r>
    </w:p>
    <w:p w14:paraId="7F142246" w14:textId="0BD357C7" w:rsidR="00607DDD" w:rsidRDefault="00C93E51" w:rsidP="00607DDD">
      <w:pPr>
        <w:pStyle w:val="a6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6"/>
        </w:rPr>
      </w:pPr>
      <w:r w:rsidRPr="00607DDD">
        <w:rPr>
          <w:rFonts w:ascii="Times New Roman" w:hAnsi="Times New Roman"/>
          <w:sz w:val="28"/>
          <w:szCs w:val="26"/>
        </w:rPr>
        <w:t xml:space="preserve">Установить заместителю председателя, секретарю, иным членам </w:t>
      </w:r>
      <w:r w:rsidR="006E0EBC" w:rsidRPr="00607DDD">
        <w:rPr>
          <w:rFonts w:ascii="Times New Roman" w:hAnsi="Times New Roman"/>
          <w:sz w:val="28"/>
          <w:szCs w:val="26"/>
        </w:rPr>
        <w:t>территориальной</w:t>
      </w:r>
      <w:r w:rsidRPr="00607DDD">
        <w:rPr>
          <w:rFonts w:ascii="Times New Roman" w:hAnsi="Times New Roman"/>
          <w:sz w:val="28"/>
          <w:szCs w:val="26"/>
        </w:rPr>
        <w:t xml:space="preserve"> избирательной комиссии </w:t>
      </w:r>
      <w:r w:rsidR="00067405" w:rsidRPr="00607DDD">
        <w:rPr>
          <w:rFonts w:ascii="Times New Roman" w:hAnsi="Times New Roman"/>
          <w:sz w:val="28"/>
          <w:szCs w:val="26"/>
        </w:rPr>
        <w:t>Удомельского округа</w:t>
      </w:r>
      <w:r w:rsidRPr="00607DDD">
        <w:rPr>
          <w:rFonts w:ascii="Times New Roman" w:hAnsi="Times New Roman"/>
          <w:sz w:val="28"/>
          <w:szCs w:val="26"/>
        </w:rPr>
        <w:t xml:space="preserve"> с правом решающего голоса</w:t>
      </w:r>
      <w:r w:rsidR="00607DDD" w:rsidRPr="00607DDD">
        <w:rPr>
          <w:rFonts w:ascii="Times New Roman" w:hAnsi="Times New Roman"/>
          <w:sz w:val="28"/>
          <w:szCs w:val="26"/>
        </w:rPr>
        <w:t xml:space="preserve"> </w:t>
      </w:r>
      <w:r w:rsidRPr="00607DDD">
        <w:rPr>
          <w:rFonts w:ascii="Times New Roman" w:hAnsi="Times New Roman"/>
          <w:sz w:val="28"/>
          <w:szCs w:val="26"/>
        </w:rPr>
        <w:t xml:space="preserve">размеры ведомственного коэффициента для выплаты дополнительной оплаты труда (вознаграждения) за активную работу по подготовке и проведению </w:t>
      </w:r>
      <w:r w:rsidR="007B20B1" w:rsidRPr="00607DDD">
        <w:rPr>
          <w:rFonts w:ascii="Times New Roman" w:hAnsi="Times New Roman"/>
          <w:sz w:val="28"/>
          <w:szCs w:val="26"/>
        </w:rPr>
        <w:t>выборов депутат</w:t>
      </w:r>
      <w:r w:rsidR="003D017B" w:rsidRPr="00607DDD">
        <w:rPr>
          <w:rFonts w:ascii="Times New Roman" w:hAnsi="Times New Roman"/>
          <w:sz w:val="28"/>
          <w:szCs w:val="26"/>
        </w:rPr>
        <w:t>ов</w:t>
      </w:r>
      <w:r w:rsidR="007B20B1" w:rsidRPr="00607DDD">
        <w:rPr>
          <w:rFonts w:ascii="Times New Roman" w:hAnsi="Times New Roman"/>
          <w:sz w:val="28"/>
          <w:szCs w:val="26"/>
        </w:rPr>
        <w:t xml:space="preserve"> Государственной Думы Федерального Собрания Российской Федерации </w:t>
      </w:r>
      <w:r w:rsidR="00CE09D5" w:rsidRPr="00607DDD">
        <w:rPr>
          <w:rFonts w:ascii="Times New Roman" w:hAnsi="Times New Roman"/>
          <w:sz w:val="28"/>
          <w:szCs w:val="26"/>
        </w:rPr>
        <w:t>девятого</w:t>
      </w:r>
      <w:r w:rsidR="007B20B1" w:rsidRPr="00607DDD">
        <w:rPr>
          <w:rFonts w:ascii="Times New Roman" w:hAnsi="Times New Roman"/>
          <w:sz w:val="28"/>
          <w:szCs w:val="26"/>
        </w:rPr>
        <w:t xml:space="preserve"> созыва </w:t>
      </w:r>
      <w:r w:rsidRPr="00607DDD">
        <w:rPr>
          <w:rFonts w:ascii="Times New Roman" w:hAnsi="Times New Roman"/>
          <w:sz w:val="28"/>
          <w:szCs w:val="26"/>
        </w:rPr>
        <w:t xml:space="preserve">согласно </w:t>
      </w:r>
      <w:r w:rsidRPr="00607DDD">
        <w:rPr>
          <w:rFonts w:ascii="Times New Roman" w:hAnsi="Times New Roman"/>
          <w:sz w:val="28"/>
          <w:szCs w:val="26"/>
        </w:rPr>
        <w:lastRenderedPageBreak/>
        <w:t>приложению.</w:t>
      </w:r>
      <w:r w:rsidR="00607DDD" w:rsidRPr="00607DDD">
        <w:rPr>
          <w:rFonts w:ascii="Times New Roman" w:hAnsi="Times New Roman"/>
          <w:sz w:val="28"/>
          <w:szCs w:val="26"/>
        </w:rPr>
        <w:t xml:space="preserve"> В приложении у </w:t>
      </w:r>
      <w:r w:rsidR="00607DDD">
        <w:rPr>
          <w:rFonts w:ascii="Times New Roman" w:hAnsi="Times New Roman"/>
          <w:sz w:val="28"/>
          <w:szCs w:val="26"/>
        </w:rPr>
        <w:t>члена</w:t>
      </w:r>
      <w:r w:rsidR="00607DDD" w:rsidRPr="00607DDD">
        <w:t xml:space="preserve"> </w:t>
      </w:r>
      <w:r w:rsidR="00607DDD" w:rsidRPr="00607DDD">
        <w:rPr>
          <w:rFonts w:ascii="Times New Roman" w:hAnsi="Times New Roman"/>
          <w:sz w:val="28"/>
          <w:szCs w:val="26"/>
        </w:rPr>
        <w:t xml:space="preserve">территориальной избирательной комиссии Удомельского округа с правом решающего голоса Летуновой Татьяны Яковлевны размер ведомственного коэффициента равен </w:t>
      </w:r>
      <w:r w:rsidR="00607DDD">
        <w:rPr>
          <w:rFonts w:ascii="Times New Roman" w:hAnsi="Times New Roman"/>
          <w:sz w:val="28"/>
          <w:szCs w:val="26"/>
        </w:rPr>
        <w:t xml:space="preserve">нулю, </w:t>
      </w:r>
      <w:r w:rsidR="00607DDD" w:rsidRPr="00607DDD">
        <w:rPr>
          <w:rFonts w:ascii="Times New Roman" w:hAnsi="Times New Roman"/>
          <w:sz w:val="28"/>
          <w:szCs w:val="26"/>
        </w:rPr>
        <w:t>потому что она не принимала участия в работе комиссии на протяжении всего периода проведения избирательной кампании по подготовке и проведению выборов депутатов Государственной Думы Федерального Собрания Российской Федерации девятого созыва</w:t>
      </w:r>
      <w:r w:rsidR="00607DDD">
        <w:rPr>
          <w:rFonts w:ascii="Times New Roman" w:hAnsi="Times New Roman"/>
          <w:sz w:val="28"/>
          <w:szCs w:val="26"/>
        </w:rPr>
        <w:t>.</w:t>
      </w:r>
    </w:p>
    <w:p w14:paraId="0B59ED88" w14:textId="0445A694" w:rsidR="00996921" w:rsidRPr="00607DDD" w:rsidRDefault="00C93E51" w:rsidP="00607DDD">
      <w:pPr>
        <w:pStyle w:val="a6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6"/>
        </w:rPr>
      </w:pPr>
      <w:r w:rsidRPr="00607DDD">
        <w:rPr>
          <w:rFonts w:ascii="Times New Roman" w:hAnsi="Times New Roman"/>
          <w:sz w:val="28"/>
          <w:szCs w:val="26"/>
        </w:rPr>
        <w:t xml:space="preserve">Выплатить дополнительную оплату труда (вознаграждение) за активную работу по подготовке и проведению </w:t>
      </w:r>
      <w:r w:rsidR="00246F32" w:rsidRPr="00607DDD">
        <w:rPr>
          <w:rFonts w:ascii="Times New Roman" w:hAnsi="Times New Roman"/>
          <w:sz w:val="28"/>
          <w:szCs w:val="26"/>
        </w:rPr>
        <w:t>выборов депутат</w:t>
      </w:r>
      <w:r w:rsidR="003D017B" w:rsidRPr="00607DDD">
        <w:rPr>
          <w:rFonts w:ascii="Times New Roman" w:hAnsi="Times New Roman"/>
          <w:sz w:val="28"/>
          <w:szCs w:val="26"/>
        </w:rPr>
        <w:t>ов</w:t>
      </w:r>
      <w:r w:rsidR="00246F32" w:rsidRPr="00607DDD">
        <w:rPr>
          <w:rFonts w:ascii="Times New Roman" w:hAnsi="Times New Roman"/>
          <w:sz w:val="28"/>
          <w:szCs w:val="26"/>
        </w:rPr>
        <w:t xml:space="preserve"> Государственной Думы Федерального Собрания Российской Федерации </w:t>
      </w:r>
      <w:r w:rsidR="00CE09D5" w:rsidRPr="00607DDD">
        <w:rPr>
          <w:rFonts w:ascii="Times New Roman" w:hAnsi="Times New Roman"/>
          <w:sz w:val="28"/>
          <w:szCs w:val="26"/>
        </w:rPr>
        <w:t>девятого</w:t>
      </w:r>
      <w:r w:rsidR="00246F32" w:rsidRPr="00607DDD">
        <w:rPr>
          <w:rFonts w:ascii="Times New Roman" w:hAnsi="Times New Roman"/>
          <w:sz w:val="28"/>
          <w:szCs w:val="26"/>
        </w:rPr>
        <w:t xml:space="preserve"> созыва </w:t>
      </w:r>
      <w:r w:rsidRPr="00607DDD">
        <w:rPr>
          <w:rFonts w:ascii="Times New Roman" w:hAnsi="Times New Roman"/>
          <w:sz w:val="28"/>
          <w:szCs w:val="26"/>
        </w:rPr>
        <w:t xml:space="preserve">заместителю председателя, секретарю, иным членам </w:t>
      </w:r>
      <w:r w:rsidR="006E0EBC" w:rsidRPr="00607DDD">
        <w:rPr>
          <w:rFonts w:ascii="Times New Roman" w:hAnsi="Times New Roman"/>
          <w:sz w:val="28"/>
          <w:szCs w:val="26"/>
        </w:rPr>
        <w:t>территориальной</w:t>
      </w:r>
      <w:r w:rsidRPr="00607DDD">
        <w:rPr>
          <w:rFonts w:ascii="Times New Roman" w:hAnsi="Times New Roman"/>
          <w:sz w:val="28"/>
          <w:szCs w:val="26"/>
        </w:rPr>
        <w:t xml:space="preserve"> избирательной комиссии </w:t>
      </w:r>
      <w:r w:rsidR="00067405" w:rsidRPr="00607DDD">
        <w:rPr>
          <w:rFonts w:ascii="Times New Roman" w:hAnsi="Times New Roman"/>
          <w:sz w:val="28"/>
          <w:szCs w:val="26"/>
        </w:rPr>
        <w:t xml:space="preserve">Удомельского округа </w:t>
      </w:r>
      <w:r w:rsidRPr="00607DDD">
        <w:rPr>
          <w:rFonts w:ascii="Times New Roman" w:hAnsi="Times New Roman"/>
          <w:sz w:val="28"/>
          <w:szCs w:val="26"/>
        </w:rPr>
        <w:t>с правом решающего голоса в соответствии с установленными размерами ведомственного коэффициента</w:t>
      </w:r>
      <w:r w:rsidR="00861BE4" w:rsidRPr="00607DDD">
        <w:rPr>
          <w:sz w:val="24"/>
        </w:rPr>
        <w:t xml:space="preserve"> </w:t>
      </w:r>
      <w:r w:rsidR="00861BE4" w:rsidRPr="00607DDD">
        <w:rPr>
          <w:rFonts w:ascii="Times New Roman" w:hAnsi="Times New Roman"/>
          <w:sz w:val="28"/>
          <w:szCs w:val="26"/>
        </w:rPr>
        <w:t>за счет сметы расходов территориальной избирательной комиссии на подготовку и проведение выборов депутат</w:t>
      </w:r>
      <w:r w:rsidR="003D017B" w:rsidRPr="00607DDD">
        <w:rPr>
          <w:rFonts w:ascii="Times New Roman" w:hAnsi="Times New Roman"/>
          <w:sz w:val="28"/>
          <w:szCs w:val="26"/>
        </w:rPr>
        <w:t>ов</w:t>
      </w:r>
      <w:r w:rsidR="00861BE4" w:rsidRPr="00607DDD">
        <w:rPr>
          <w:rFonts w:ascii="Times New Roman" w:hAnsi="Times New Roman"/>
          <w:sz w:val="28"/>
          <w:szCs w:val="26"/>
        </w:rPr>
        <w:t xml:space="preserve"> Государственной Думы Федерального Собрания Российской Федерации </w:t>
      </w:r>
      <w:r w:rsidR="00CE09D5" w:rsidRPr="00607DDD">
        <w:rPr>
          <w:rFonts w:ascii="Times New Roman" w:hAnsi="Times New Roman"/>
          <w:sz w:val="28"/>
          <w:szCs w:val="26"/>
        </w:rPr>
        <w:t>девятого</w:t>
      </w:r>
      <w:r w:rsidR="00861BE4" w:rsidRPr="00607DDD">
        <w:rPr>
          <w:rFonts w:ascii="Times New Roman" w:hAnsi="Times New Roman"/>
          <w:sz w:val="28"/>
          <w:szCs w:val="26"/>
        </w:rPr>
        <w:t xml:space="preserve"> созыва</w:t>
      </w:r>
      <w:r w:rsidRPr="00607DDD">
        <w:rPr>
          <w:rFonts w:ascii="Times New Roman" w:hAnsi="Times New Roman"/>
          <w:sz w:val="28"/>
          <w:szCs w:val="26"/>
        </w:rPr>
        <w:t>.</w:t>
      </w:r>
    </w:p>
    <w:p w14:paraId="13FA43FD" w14:textId="77777777" w:rsidR="00C93E51" w:rsidRDefault="00C93E51" w:rsidP="003E3A1A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</w:p>
    <w:tbl>
      <w:tblPr>
        <w:tblW w:w="9527" w:type="dxa"/>
        <w:tblLook w:val="0000" w:firstRow="0" w:lastRow="0" w:firstColumn="0" w:lastColumn="0" w:noHBand="0" w:noVBand="0"/>
      </w:tblPr>
      <w:tblGrid>
        <w:gridCol w:w="4245"/>
        <w:gridCol w:w="5282"/>
      </w:tblGrid>
      <w:tr w:rsidR="00067405" w:rsidRPr="00D65D7F" w14:paraId="5B38DA7C" w14:textId="77777777" w:rsidTr="0044625E">
        <w:trPr>
          <w:trHeight w:val="1017"/>
        </w:trPr>
        <w:tc>
          <w:tcPr>
            <w:tcW w:w="4245" w:type="dxa"/>
          </w:tcPr>
          <w:p w14:paraId="443310A0" w14:textId="77777777" w:rsidR="00067405" w:rsidRPr="00D65D7F" w:rsidRDefault="00067405" w:rsidP="004462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Председатель </w:t>
            </w:r>
          </w:p>
          <w:p w14:paraId="7611AB01" w14:textId="77777777" w:rsidR="00067405" w:rsidRPr="00D65D7F" w:rsidRDefault="00067405" w:rsidP="004462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территориальной избирательной комиссии Удомельского округа </w:t>
            </w:r>
          </w:p>
        </w:tc>
        <w:tc>
          <w:tcPr>
            <w:tcW w:w="5282" w:type="dxa"/>
            <w:vAlign w:val="bottom"/>
          </w:tcPr>
          <w:p w14:paraId="1EDA403F" w14:textId="77777777" w:rsidR="00067405" w:rsidRPr="00D65D7F" w:rsidRDefault="00067405" w:rsidP="0044625E">
            <w:pPr>
              <w:keepNext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Л.В. Митронина</w:t>
            </w:r>
          </w:p>
          <w:p w14:paraId="35DF8688" w14:textId="77777777" w:rsidR="00067405" w:rsidRPr="00D65D7F" w:rsidRDefault="00067405" w:rsidP="004462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  <w:tr w:rsidR="00067405" w:rsidRPr="00D65D7F" w14:paraId="6D76ABC2" w14:textId="77777777" w:rsidTr="0044625E">
        <w:trPr>
          <w:trHeight w:val="1367"/>
        </w:trPr>
        <w:tc>
          <w:tcPr>
            <w:tcW w:w="4245" w:type="dxa"/>
          </w:tcPr>
          <w:p w14:paraId="2F22A109" w14:textId="77777777" w:rsidR="00067405" w:rsidRPr="00D65D7F" w:rsidRDefault="00067405" w:rsidP="004462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14:paraId="5E88B5E0" w14:textId="77777777" w:rsidR="00067405" w:rsidRPr="00D65D7F" w:rsidRDefault="00067405" w:rsidP="004462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Секретарь </w:t>
            </w:r>
          </w:p>
          <w:p w14:paraId="3DB649E3" w14:textId="77777777" w:rsidR="00067405" w:rsidRPr="00D65D7F" w:rsidRDefault="00067405" w:rsidP="004462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территориальной избирательной комиссии Удомельского округа</w:t>
            </w:r>
          </w:p>
        </w:tc>
        <w:tc>
          <w:tcPr>
            <w:tcW w:w="5282" w:type="dxa"/>
            <w:vAlign w:val="bottom"/>
          </w:tcPr>
          <w:p w14:paraId="153D5871" w14:textId="77777777" w:rsidR="00067405" w:rsidRPr="00D65D7F" w:rsidRDefault="00067405" w:rsidP="0044625E">
            <w:pPr>
              <w:keepNext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sz w:val="28"/>
                <w:szCs w:val="24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bCs/>
                <w:iCs/>
                <w:sz w:val="28"/>
                <w:szCs w:val="24"/>
                <w:lang w:eastAsia="ru-RU"/>
              </w:rPr>
              <w:t>К.А. Борейко</w:t>
            </w:r>
          </w:p>
        </w:tc>
      </w:tr>
    </w:tbl>
    <w:p w14:paraId="1A0BA2C4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B6FEF00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2030BCE0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08CAAA1B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61EC8148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9289F31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66FF431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7FF7CA06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600E3A4B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1CDF41AA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BE6D83F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2202B949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5D8AFB89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7E0A4B1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401ADFAF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62041E0E" w14:textId="77777777" w:rsidR="00246F32" w:rsidRDefault="00246F32" w:rsidP="003E3A1A">
      <w:pPr>
        <w:spacing w:after="0" w:line="240" w:lineRule="auto"/>
        <w:jc w:val="both"/>
        <w:rPr>
          <w:i/>
          <w:sz w:val="16"/>
          <w:szCs w:val="16"/>
        </w:rPr>
      </w:pPr>
    </w:p>
    <w:p w14:paraId="3E6FA042" w14:textId="7CA820F7" w:rsidR="003E3A1A" w:rsidRPr="00246F32" w:rsidRDefault="003E3A1A" w:rsidP="003E3A1A">
      <w:pPr>
        <w:spacing w:after="0" w:line="240" w:lineRule="auto"/>
        <w:jc w:val="both"/>
        <w:rPr>
          <w:rFonts w:ascii="Times New Roman" w:hAnsi="Times New Roman"/>
          <w:b/>
          <w:noProof/>
          <w:color w:val="FF0000"/>
          <w:sz w:val="18"/>
          <w:szCs w:val="18"/>
        </w:rPr>
      </w:pPr>
    </w:p>
    <w:p w14:paraId="4A0CC6F3" w14:textId="4D30B97F" w:rsidR="00067405" w:rsidRDefault="00067405">
      <w:bookmarkStart w:id="0" w:name="_GoBack"/>
      <w:bookmarkEnd w:id="0"/>
    </w:p>
    <w:sectPr w:rsidR="00067405" w:rsidSect="001F6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CD4ABE" w14:textId="77777777" w:rsidR="0062766C" w:rsidRDefault="0062766C" w:rsidP="007720B9">
      <w:pPr>
        <w:spacing w:after="0" w:line="240" w:lineRule="auto"/>
      </w:pPr>
      <w:r>
        <w:separator/>
      </w:r>
    </w:p>
  </w:endnote>
  <w:endnote w:type="continuationSeparator" w:id="0">
    <w:p w14:paraId="3F18DB63" w14:textId="77777777" w:rsidR="0062766C" w:rsidRDefault="0062766C" w:rsidP="0077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559FDB" w14:textId="77777777" w:rsidR="0062766C" w:rsidRDefault="0062766C" w:rsidP="007720B9">
      <w:pPr>
        <w:spacing w:after="0" w:line="240" w:lineRule="auto"/>
      </w:pPr>
      <w:r>
        <w:separator/>
      </w:r>
    </w:p>
  </w:footnote>
  <w:footnote w:type="continuationSeparator" w:id="0">
    <w:p w14:paraId="7433966A" w14:textId="77777777" w:rsidR="0062766C" w:rsidRDefault="0062766C" w:rsidP="007720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F5F8D"/>
    <w:multiLevelType w:val="hybridMultilevel"/>
    <w:tmpl w:val="3788D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A75C79"/>
    <w:multiLevelType w:val="hybridMultilevel"/>
    <w:tmpl w:val="C62C32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86610BE"/>
    <w:multiLevelType w:val="hybridMultilevel"/>
    <w:tmpl w:val="3788D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3A1A"/>
    <w:rsid w:val="00001D36"/>
    <w:rsid w:val="00013385"/>
    <w:rsid w:val="00025793"/>
    <w:rsid w:val="0003661C"/>
    <w:rsid w:val="00067405"/>
    <w:rsid w:val="00087ABE"/>
    <w:rsid w:val="000D1788"/>
    <w:rsid w:val="000F33DB"/>
    <w:rsid w:val="000F3D4A"/>
    <w:rsid w:val="00100682"/>
    <w:rsid w:val="00130C0B"/>
    <w:rsid w:val="00130F2E"/>
    <w:rsid w:val="00147CF0"/>
    <w:rsid w:val="0015771A"/>
    <w:rsid w:val="001877E3"/>
    <w:rsid w:val="00191C71"/>
    <w:rsid w:val="00192BBA"/>
    <w:rsid w:val="001B4273"/>
    <w:rsid w:val="001F6095"/>
    <w:rsid w:val="00227FCA"/>
    <w:rsid w:val="00235F8C"/>
    <w:rsid w:val="00246F32"/>
    <w:rsid w:val="00285A7B"/>
    <w:rsid w:val="0029636F"/>
    <w:rsid w:val="002A65C8"/>
    <w:rsid w:val="002F5055"/>
    <w:rsid w:val="002F6C10"/>
    <w:rsid w:val="00326488"/>
    <w:rsid w:val="003378A8"/>
    <w:rsid w:val="003D017B"/>
    <w:rsid w:val="003E138E"/>
    <w:rsid w:val="003E3A1A"/>
    <w:rsid w:val="00423CF9"/>
    <w:rsid w:val="0043207C"/>
    <w:rsid w:val="00467CBB"/>
    <w:rsid w:val="004732EE"/>
    <w:rsid w:val="004C02ED"/>
    <w:rsid w:val="004C6023"/>
    <w:rsid w:val="004D74EE"/>
    <w:rsid w:val="004D7958"/>
    <w:rsid w:val="00500E4A"/>
    <w:rsid w:val="00504F41"/>
    <w:rsid w:val="00545C1F"/>
    <w:rsid w:val="006069AA"/>
    <w:rsid w:val="00607DDD"/>
    <w:rsid w:val="00621EEB"/>
    <w:rsid w:val="0062766C"/>
    <w:rsid w:val="006618A2"/>
    <w:rsid w:val="0069354E"/>
    <w:rsid w:val="00693A89"/>
    <w:rsid w:val="006A6901"/>
    <w:rsid w:val="006B6F64"/>
    <w:rsid w:val="006E0EBC"/>
    <w:rsid w:val="00703DA6"/>
    <w:rsid w:val="007256F2"/>
    <w:rsid w:val="00734703"/>
    <w:rsid w:val="0075116B"/>
    <w:rsid w:val="007520C1"/>
    <w:rsid w:val="00765A23"/>
    <w:rsid w:val="007720B9"/>
    <w:rsid w:val="00792842"/>
    <w:rsid w:val="007A5146"/>
    <w:rsid w:val="007B20B1"/>
    <w:rsid w:val="007C4C57"/>
    <w:rsid w:val="007D5BBB"/>
    <w:rsid w:val="007D66BE"/>
    <w:rsid w:val="007F30BE"/>
    <w:rsid w:val="008245F7"/>
    <w:rsid w:val="0083090F"/>
    <w:rsid w:val="00861BE4"/>
    <w:rsid w:val="008817C5"/>
    <w:rsid w:val="0089083B"/>
    <w:rsid w:val="008A08C1"/>
    <w:rsid w:val="008A347D"/>
    <w:rsid w:val="008A3C46"/>
    <w:rsid w:val="008A5968"/>
    <w:rsid w:val="008E45CA"/>
    <w:rsid w:val="009344FC"/>
    <w:rsid w:val="009938EE"/>
    <w:rsid w:val="00996921"/>
    <w:rsid w:val="009A5429"/>
    <w:rsid w:val="009B18E6"/>
    <w:rsid w:val="009C0800"/>
    <w:rsid w:val="009C1B16"/>
    <w:rsid w:val="00A13B70"/>
    <w:rsid w:val="00A20351"/>
    <w:rsid w:val="00A21245"/>
    <w:rsid w:val="00A24ACE"/>
    <w:rsid w:val="00A629F4"/>
    <w:rsid w:val="00A727BD"/>
    <w:rsid w:val="00A75A79"/>
    <w:rsid w:val="00AB254E"/>
    <w:rsid w:val="00AD3B27"/>
    <w:rsid w:val="00B243B0"/>
    <w:rsid w:val="00B31D83"/>
    <w:rsid w:val="00B32E64"/>
    <w:rsid w:val="00B63455"/>
    <w:rsid w:val="00B74AF6"/>
    <w:rsid w:val="00BE16DD"/>
    <w:rsid w:val="00BF1EB5"/>
    <w:rsid w:val="00BF27CB"/>
    <w:rsid w:val="00BF395F"/>
    <w:rsid w:val="00C308D0"/>
    <w:rsid w:val="00C7486A"/>
    <w:rsid w:val="00C8522B"/>
    <w:rsid w:val="00C93E51"/>
    <w:rsid w:val="00CE09D5"/>
    <w:rsid w:val="00CE3F8F"/>
    <w:rsid w:val="00D0665C"/>
    <w:rsid w:val="00D5422C"/>
    <w:rsid w:val="00DA0245"/>
    <w:rsid w:val="00DA1788"/>
    <w:rsid w:val="00DF67E9"/>
    <w:rsid w:val="00E03273"/>
    <w:rsid w:val="00E0765F"/>
    <w:rsid w:val="00E4667F"/>
    <w:rsid w:val="00E503CF"/>
    <w:rsid w:val="00E640A4"/>
    <w:rsid w:val="00E840E0"/>
    <w:rsid w:val="00EC135B"/>
    <w:rsid w:val="00FB0A6D"/>
    <w:rsid w:val="00FE4C9E"/>
    <w:rsid w:val="00FE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FB7FD"/>
  <w15:docId w15:val="{635436C3-D7D4-4A4D-B380-085C01D8A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136E69-5F5A-4A84-86D5-88EA3DE41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ТИК</cp:lastModifiedBy>
  <cp:revision>80</cp:revision>
  <cp:lastPrinted>2018-01-26T11:35:00Z</cp:lastPrinted>
  <dcterms:created xsi:type="dcterms:W3CDTF">2016-07-06T19:14:00Z</dcterms:created>
  <dcterms:modified xsi:type="dcterms:W3CDTF">2026-09-30T05:48:00Z</dcterms:modified>
</cp:coreProperties>
</file>