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F" w:rsidRPr="008E7A8A" w:rsidRDefault="006B48AF" w:rsidP="006B48AF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УДОМЕЛЬСКОГО </w:t>
      </w:r>
      <w:r w:rsidR="00CF253C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6B48AF" w:rsidRDefault="006B48AF" w:rsidP="006B48A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052D85" w:rsidRPr="00052D85" w:rsidTr="00A5075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48AF" w:rsidRPr="00052D85" w:rsidRDefault="008D5AA5" w:rsidP="008D5AA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05</w:t>
            </w:r>
            <w:r w:rsidR="00FE76E7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ноября</w:t>
            </w:r>
            <w:r w:rsidR="00FE76E7">
              <w:rPr>
                <w:rFonts w:ascii="Times New Roman" w:hAnsi="Times New Roman"/>
                <w:bCs/>
                <w:sz w:val="28"/>
              </w:rPr>
              <w:t xml:space="preserve"> 2024</w:t>
            </w:r>
            <w:r w:rsidR="006B48AF" w:rsidRPr="00052D8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052D8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B48AF" w:rsidRPr="00052D85" w:rsidRDefault="008D5AA5" w:rsidP="00EB102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896B4F" w:rsidRPr="00052D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367</w:t>
            </w:r>
            <w:r w:rsidR="006B48AF" w:rsidRPr="00052D85">
              <w:rPr>
                <w:rFonts w:ascii="Times New Roman" w:hAnsi="Times New Roman"/>
                <w:sz w:val="28"/>
                <w:szCs w:val="28"/>
              </w:rPr>
              <w:t>-</w:t>
            </w:r>
            <w:r w:rsidR="00CF2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48AF" w:rsidRPr="0081141D" w:rsidTr="00A5075E">
        <w:tc>
          <w:tcPr>
            <w:tcW w:w="3189" w:type="dxa"/>
            <w:tcBorders>
              <w:top w:val="single" w:sz="4" w:space="0" w:color="auto"/>
            </w:tcBorders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B48AF" w:rsidRPr="00AB0C0E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162" w:rsidRPr="00D41162" w:rsidRDefault="00E66569" w:rsidP="00E66569">
      <w:pPr>
        <w:spacing w:before="240" w:after="360"/>
        <w:jc w:val="center"/>
        <w:rPr>
          <w:b/>
          <w:snapToGrid w:val="0"/>
          <w:sz w:val="28"/>
          <w:szCs w:val="28"/>
        </w:rPr>
      </w:pPr>
      <w:r w:rsidRPr="00E66569">
        <w:rPr>
          <w:b/>
          <w:color w:val="000000"/>
          <w:sz w:val="28"/>
        </w:rPr>
        <w:t xml:space="preserve">О внесении изменений в Положение </w:t>
      </w:r>
      <w:r w:rsidRPr="009C69EC">
        <w:rPr>
          <w:b/>
          <w:sz w:val="28"/>
          <w:szCs w:val="28"/>
        </w:rPr>
        <w:t xml:space="preserve">об экспертной комиссии </w:t>
      </w:r>
      <w:r w:rsidRPr="009C69EC">
        <w:rPr>
          <w:b/>
          <w:sz w:val="28"/>
          <w:szCs w:val="28"/>
        </w:rPr>
        <w:br/>
        <w:t>территориальной избирательной комиссии Удомельского района</w:t>
      </w:r>
      <w:r w:rsidRPr="009C69EC">
        <w:rPr>
          <w:b/>
          <w:sz w:val="28"/>
          <w:szCs w:val="28"/>
        </w:rPr>
        <w:br/>
        <w:t>Тверской области</w:t>
      </w:r>
    </w:p>
    <w:p w:rsidR="00D41162" w:rsidRPr="00E66569" w:rsidRDefault="00E66569" w:rsidP="00E66569">
      <w:pPr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 w:rsidRPr="00E66569">
        <w:rPr>
          <w:color w:val="000000"/>
          <w:sz w:val="28"/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 w:rsidRPr="00E66569">
        <w:rPr>
          <w:color w:val="000000"/>
          <w:sz w:val="28"/>
        </w:rP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 w:rsidRPr="00E66569">
        <w:rPr>
          <w:color w:val="000000"/>
          <w:sz w:val="28"/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E66569">
        <w:rPr>
          <w:color w:val="000000"/>
          <w:sz w:val="28"/>
        </w:rPr>
        <w:t>», приказом Федерального архивного агентства от 10.11.2023 № 122 «О внесении изменений в Примерное положение</w:t>
      </w:r>
      <w:proofErr w:type="gramEnd"/>
      <w:r w:rsidRPr="00E66569">
        <w:rPr>
          <w:color w:val="000000"/>
          <w:sz w:val="28"/>
        </w:rPr>
        <w:t xml:space="preserve"> об экспертной комиссии организации, </w:t>
      </w:r>
      <w:proofErr w:type="gramStart"/>
      <w:r w:rsidRPr="00E66569">
        <w:rPr>
          <w:color w:val="000000"/>
          <w:sz w:val="28"/>
        </w:rPr>
        <w:t>утвержденное</w:t>
      </w:r>
      <w:proofErr w:type="gramEnd"/>
      <w:r w:rsidRPr="00E66569">
        <w:rPr>
          <w:color w:val="000000"/>
          <w:sz w:val="28"/>
        </w:rPr>
        <w:t xml:space="preserve"> приказом Федерального архивного </w:t>
      </w:r>
      <w:proofErr w:type="gramStart"/>
      <w:r w:rsidRPr="00E66569">
        <w:rPr>
          <w:color w:val="000000"/>
          <w:sz w:val="28"/>
        </w:rPr>
        <w:t>агентства от 11 апреля 2018 г. № 43»,</w:t>
      </w:r>
      <w:r w:rsidRPr="00E66569">
        <w:rPr>
          <w:color w:val="000000"/>
        </w:rPr>
        <w:t xml:space="preserve"> </w:t>
      </w:r>
      <w:r w:rsidRPr="00E66569">
        <w:rPr>
          <w:color w:val="000000"/>
          <w:sz w:val="28"/>
        </w:rPr>
        <w:t>постановлением избирательной комиссии Тверской области от 11.10.2024 №149/1780-7 «О внесении изменений в Положение об экспертной комиссии избирательной комиссии Тверской области, утвержденное постановлением избирательной комиссии Тверской области от 29.03.2019 № 143/1852-6», на основании статьи 22 Избирательного кодекса Тверской области от 07.04.2003 №20-ЗО,</w:t>
      </w:r>
      <w:r w:rsidR="00D41162" w:rsidRPr="00D41162">
        <w:rPr>
          <w:sz w:val="28"/>
          <w:szCs w:val="28"/>
        </w:rPr>
        <w:t xml:space="preserve"> территориальная избирательная комиссия Удомельского </w:t>
      </w:r>
      <w:r w:rsidR="000E7849">
        <w:rPr>
          <w:sz w:val="28"/>
          <w:szCs w:val="28"/>
        </w:rPr>
        <w:t>округа</w:t>
      </w:r>
      <w:r w:rsidR="00D41162" w:rsidRPr="00D41162">
        <w:rPr>
          <w:sz w:val="28"/>
          <w:szCs w:val="28"/>
        </w:rPr>
        <w:t xml:space="preserve"> </w:t>
      </w:r>
      <w:r w:rsidR="00D41162" w:rsidRPr="00D41162">
        <w:rPr>
          <w:b/>
          <w:spacing w:val="30"/>
          <w:sz w:val="28"/>
          <w:szCs w:val="28"/>
        </w:rPr>
        <w:t>постановляет</w:t>
      </w:r>
      <w:r w:rsidR="00D41162" w:rsidRPr="00D41162">
        <w:rPr>
          <w:sz w:val="28"/>
          <w:szCs w:val="28"/>
        </w:rPr>
        <w:t>:</w:t>
      </w:r>
      <w:proofErr w:type="gramEnd"/>
    </w:p>
    <w:p w:rsidR="0069111A" w:rsidRDefault="0069111A" w:rsidP="0069111A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pacing w:val="4"/>
          <w:sz w:val="28"/>
        </w:rPr>
      </w:pPr>
      <w:r>
        <w:rPr>
          <w:sz w:val="28"/>
        </w:rPr>
        <w:t xml:space="preserve">Внести изменения в Положение </w:t>
      </w:r>
      <w:r w:rsidRPr="00E66569">
        <w:rPr>
          <w:sz w:val="28"/>
          <w:szCs w:val="28"/>
        </w:rPr>
        <w:t>об экспертной комиссии территориальной избирательной комиссии Удомельского района</w:t>
      </w:r>
      <w:r>
        <w:rPr>
          <w:sz w:val="28"/>
          <w:szCs w:val="28"/>
        </w:rPr>
        <w:t xml:space="preserve"> </w:t>
      </w:r>
      <w:r w:rsidRPr="00E66569">
        <w:rPr>
          <w:sz w:val="28"/>
          <w:szCs w:val="28"/>
        </w:rPr>
        <w:t>Тверской области</w:t>
      </w:r>
      <w:r>
        <w:rPr>
          <w:sz w:val="28"/>
        </w:rPr>
        <w:t xml:space="preserve">, утвержденное постановлением территориальной избирательной комиссии Удомельского района  от </w:t>
      </w:r>
      <w:r>
        <w:rPr>
          <w:color w:val="000000"/>
          <w:spacing w:val="4"/>
          <w:sz w:val="28"/>
        </w:rPr>
        <w:t xml:space="preserve">04.04.2019 г. № </w:t>
      </w:r>
      <w:r>
        <w:rPr>
          <w:color w:val="000000"/>
          <w:sz w:val="28"/>
          <w:szCs w:val="28"/>
        </w:rPr>
        <w:t>69/439</w:t>
      </w:r>
      <w:r w:rsidRPr="00B1211C">
        <w:rPr>
          <w:color w:val="000000"/>
          <w:sz w:val="28"/>
          <w:szCs w:val="28"/>
        </w:rPr>
        <w:t>-4</w:t>
      </w:r>
      <w:r>
        <w:rPr>
          <w:color w:val="000000"/>
          <w:spacing w:val="4"/>
          <w:sz w:val="28"/>
        </w:rPr>
        <w:t>, изложив его в новой редакции (прилагается).</w:t>
      </w:r>
    </w:p>
    <w:p w:rsidR="00E66569" w:rsidRPr="009C69EC" w:rsidRDefault="00E66569" w:rsidP="00E66569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</w:rPr>
      </w:pPr>
      <w:r w:rsidRPr="00E66569">
        <w:rPr>
          <w:sz w:val="28"/>
        </w:rPr>
        <w:lastRenderedPageBreak/>
        <w:t>Направить</w:t>
      </w:r>
      <w:r w:rsidRPr="009C69EC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Архивный отдел </w:t>
      </w:r>
      <w:r w:rsidRPr="00E66569">
        <w:rPr>
          <w:sz w:val="28"/>
        </w:rPr>
        <w:t>Администрации</w:t>
      </w:r>
      <w:r>
        <w:rPr>
          <w:sz w:val="28"/>
          <w:szCs w:val="28"/>
        </w:rPr>
        <w:t xml:space="preserve"> Удомельского </w:t>
      </w:r>
      <w:r w:rsidR="006911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</w:t>
      </w:r>
      <w:r w:rsidRPr="009C69EC">
        <w:rPr>
          <w:sz w:val="28"/>
          <w:szCs w:val="28"/>
        </w:rPr>
        <w:t>.</w:t>
      </w:r>
    </w:p>
    <w:p w:rsidR="00E66569" w:rsidRPr="009C69EC" w:rsidRDefault="00E66569" w:rsidP="00E66569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</w:rPr>
      </w:pPr>
      <w:proofErr w:type="gramStart"/>
      <w:r w:rsidRPr="00E66569">
        <w:rPr>
          <w:sz w:val="28"/>
        </w:rPr>
        <w:t>Разместить</w:t>
      </w:r>
      <w:proofErr w:type="gramEnd"/>
      <w:r w:rsidRPr="009C69EC">
        <w:rPr>
          <w:sz w:val="28"/>
          <w:szCs w:val="28"/>
        </w:rPr>
        <w:t xml:space="preserve"> настоящее постановление на сайте территориальной </w:t>
      </w:r>
      <w:r w:rsidRPr="00E66569">
        <w:rPr>
          <w:sz w:val="28"/>
        </w:rPr>
        <w:t>избирательной</w:t>
      </w:r>
      <w:r w:rsidRPr="009C69EC">
        <w:rPr>
          <w:sz w:val="28"/>
          <w:szCs w:val="28"/>
        </w:rPr>
        <w:t xml:space="preserve"> комиссии Удомельского</w:t>
      </w:r>
      <w:r w:rsidRPr="009C69EC">
        <w:t xml:space="preserve"> </w:t>
      </w:r>
      <w:r>
        <w:rPr>
          <w:sz w:val="28"/>
          <w:szCs w:val="28"/>
        </w:rPr>
        <w:t>округа</w:t>
      </w:r>
      <w:r w:rsidRPr="009C69EC">
        <w:t xml:space="preserve"> </w:t>
      </w:r>
      <w:r w:rsidRPr="009C69EC">
        <w:rPr>
          <w:sz w:val="28"/>
          <w:szCs w:val="28"/>
        </w:rPr>
        <w:t>в информационно-телекоммуникационной сети «Интернет».</w:t>
      </w:r>
    </w:p>
    <w:p w:rsid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iCs/>
          <w:sz w:val="28"/>
          <w:szCs w:val="28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5220"/>
        <w:gridCol w:w="4248"/>
      </w:tblGrid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Председатель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территориальной избирательной комиссии Удомельского округа</w:t>
            </w:r>
          </w:p>
        </w:tc>
        <w:tc>
          <w:tcPr>
            <w:tcW w:w="4248" w:type="dxa"/>
            <w:vAlign w:val="bottom"/>
            <w:hideMark/>
          </w:tcPr>
          <w:p w:rsidR="000E7849" w:rsidRPr="000E7849" w:rsidRDefault="000E7849" w:rsidP="000E7849">
            <w:pPr>
              <w:jc w:val="right"/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Л.В. Митронина</w:t>
            </w:r>
          </w:p>
        </w:tc>
      </w:tr>
      <w:tr w:rsidR="000E7849" w:rsidRPr="000E7849" w:rsidTr="005B6096">
        <w:tc>
          <w:tcPr>
            <w:tcW w:w="5220" w:type="dxa"/>
          </w:tcPr>
          <w:p w:rsidR="000E7849" w:rsidRPr="000E7849" w:rsidRDefault="000E7849" w:rsidP="000E7849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jc w:val="right"/>
              <w:rPr>
                <w:sz w:val="16"/>
                <w:szCs w:val="16"/>
              </w:rPr>
            </w:pPr>
          </w:p>
        </w:tc>
      </w:tr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Секретарь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территориальной избирательной комиссии Удомельского округа</w:t>
            </w: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keepNext/>
              <w:ind w:firstLine="567"/>
              <w:outlineLvl w:val="2"/>
              <w:rPr>
                <w:sz w:val="28"/>
              </w:rPr>
            </w:pPr>
          </w:p>
          <w:p w:rsidR="000E7849" w:rsidRPr="000E7849" w:rsidRDefault="000E7849" w:rsidP="000E7849">
            <w:pPr>
              <w:keepNext/>
              <w:ind w:firstLine="567"/>
              <w:jc w:val="right"/>
              <w:outlineLvl w:val="2"/>
              <w:rPr>
                <w:sz w:val="28"/>
              </w:rPr>
            </w:pPr>
            <w:r w:rsidRPr="000E7849">
              <w:rPr>
                <w:sz w:val="28"/>
              </w:rPr>
              <w:t>В.Н. Вяткина</w:t>
            </w:r>
          </w:p>
        </w:tc>
      </w:tr>
    </w:tbl>
    <w:p w:rsidR="00D41162" w:rsidRP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sz w:val="28"/>
          <w:szCs w:val="28"/>
        </w:rPr>
      </w:pPr>
    </w:p>
    <w:tbl>
      <w:tblPr>
        <w:tblW w:w="8046" w:type="dxa"/>
        <w:tblInd w:w="108" w:type="dxa"/>
        <w:tblLook w:val="04A0" w:firstRow="1" w:lastRow="0" w:firstColumn="1" w:lastColumn="0" w:noHBand="0" w:noVBand="1"/>
      </w:tblPr>
      <w:tblGrid>
        <w:gridCol w:w="8046"/>
      </w:tblGrid>
      <w:tr w:rsidR="00D41162" w:rsidRPr="00D41162" w:rsidTr="00D41162">
        <w:tc>
          <w:tcPr>
            <w:tcW w:w="8046" w:type="dxa"/>
            <w:hideMark/>
          </w:tcPr>
          <w:p w:rsidR="00D41162" w:rsidRPr="00D41162" w:rsidRDefault="00D41162" w:rsidP="00D41162"/>
        </w:tc>
      </w:tr>
    </w:tbl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>
      <w:pPr>
        <w:sectPr w:rsidR="00D41162" w:rsidRPr="00D41162" w:rsidSect="00E66569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tbl>
      <w:tblPr>
        <w:tblW w:w="0" w:type="auto"/>
        <w:jc w:val="right"/>
        <w:tblInd w:w="4361" w:type="dxa"/>
        <w:tblLayout w:type="fixed"/>
        <w:tblLook w:val="04A0" w:firstRow="1" w:lastRow="0" w:firstColumn="1" w:lastColumn="0" w:noHBand="0" w:noVBand="1"/>
      </w:tblPr>
      <w:tblGrid>
        <w:gridCol w:w="4993"/>
      </w:tblGrid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B573DE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66569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>постановлением территориальной избирательной комиссии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B573DE">
            <w:pPr>
              <w:jc w:val="center"/>
              <w:rPr>
                <w:color w:val="000000"/>
                <w:sz w:val="28"/>
                <w:szCs w:val="28"/>
              </w:rPr>
            </w:pPr>
            <w:r w:rsidRPr="00B573DE">
              <w:rPr>
                <w:color w:val="000000"/>
                <w:sz w:val="28"/>
                <w:szCs w:val="28"/>
              </w:rPr>
              <w:t xml:space="preserve">Удомельского </w:t>
            </w:r>
            <w:r w:rsidR="00B573DE">
              <w:rPr>
                <w:color w:val="000000"/>
                <w:sz w:val="28"/>
                <w:szCs w:val="28"/>
              </w:rPr>
              <w:t>района</w:t>
            </w:r>
            <w:r w:rsidRPr="00E6656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B573DE">
              <w:rPr>
                <w:color w:val="000000"/>
                <w:sz w:val="28"/>
                <w:szCs w:val="28"/>
              </w:rPr>
              <w:t>от 04.04.</w:t>
            </w:r>
            <w:r w:rsidRPr="00E66569">
              <w:rPr>
                <w:color w:val="000000"/>
                <w:sz w:val="28"/>
                <w:szCs w:val="28"/>
              </w:rPr>
              <w:t>2019 г. №</w:t>
            </w:r>
            <w:r w:rsidR="00B573DE" w:rsidRPr="00B573DE">
              <w:rPr>
                <w:color w:val="000000"/>
                <w:sz w:val="28"/>
                <w:szCs w:val="28"/>
              </w:rPr>
              <w:t xml:space="preserve"> </w:t>
            </w:r>
            <w:r w:rsidR="00B573DE">
              <w:rPr>
                <w:color w:val="000000"/>
                <w:sz w:val="28"/>
                <w:szCs w:val="28"/>
              </w:rPr>
              <w:t>69/439</w:t>
            </w:r>
            <w:r w:rsidR="00B573DE" w:rsidRPr="00B1211C">
              <w:rPr>
                <w:color w:val="000000"/>
                <w:sz w:val="28"/>
                <w:szCs w:val="28"/>
              </w:rPr>
              <w:t>-4</w:t>
            </w:r>
          </w:p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>с изменениями, внесенными постановлением территориальной избирательной комиссии</w:t>
            </w:r>
          </w:p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 xml:space="preserve"> </w:t>
            </w:r>
            <w:r w:rsidR="00B573DE">
              <w:rPr>
                <w:color w:val="000000"/>
                <w:sz w:val="28"/>
                <w:szCs w:val="28"/>
              </w:rPr>
              <w:t>Удомельского округа</w:t>
            </w:r>
          </w:p>
          <w:p w:rsidR="00E66569" w:rsidRPr="00E66569" w:rsidRDefault="00B573DE" w:rsidP="00B573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0</w:t>
            </w:r>
            <w:r w:rsidR="00E66569" w:rsidRPr="00E6656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ноября</w:t>
            </w:r>
            <w:r w:rsidR="00E66569" w:rsidRPr="00E66569">
              <w:rPr>
                <w:color w:val="000000"/>
                <w:sz w:val="28"/>
                <w:szCs w:val="28"/>
              </w:rPr>
              <w:t xml:space="preserve"> 2024 г. № </w:t>
            </w:r>
            <w:r w:rsidRPr="00B573DE">
              <w:rPr>
                <w:color w:val="000000"/>
                <w:sz w:val="28"/>
                <w:szCs w:val="28"/>
              </w:rPr>
              <w:t>60/367-5</w:t>
            </w:r>
          </w:p>
        </w:tc>
      </w:tr>
    </w:tbl>
    <w:p w:rsidR="00B573DE" w:rsidRDefault="00B573DE" w:rsidP="00B573DE">
      <w:pPr>
        <w:spacing w:before="360"/>
        <w:jc w:val="center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 xml:space="preserve">Положение </w:t>
      </w:r>
      <w:r w:rsidRPr="00B573DE">
        <w:rPr>
          <w:color w:val="000000"/>
          <w:spacing w:val="1"/>
          <w:sz w:val="28"/>
        </w:rPr>
        <w:t xml:space="preserve">об экспертной комиссии </w:t>
      </w:r>
      <w:r w:rsidRPr="00B573DE">
        <w:rPr>
          <w:color w:val="000000"/>
          <w:spacing w:val="1"/>
          <w:sz w:val="28"/>
        </w:rPr>
        <w:br/>
      </w:r>
      <w:r w:rsidRPr="00B573DE">
        <w:rPr>
          <w:color w:val="000000"/>
          <w:spacing w:val="2"/>
          <w:sz w:val="28"/>
        </w:rPr>
        <w:t xml:space="preserve">территориальной избирательной комиссии </w:t>
      </w:r>
      <w:r>
        <w:rPr>
          <w:color w:val="000000"/>
          <w:sz w:val="28"/>
        </w:rPr>
        <w:t>Удомельского округа</w:t>
      </w:r>
    </w:p>
    <w:p w:rsidR="00B573DE" w:rsidRPr="00B573DE" w:rsidRDefault="00B573DE" w:rsidP="0069111A">
      <w:pPr>
        <w:spacing w:after="240"/>
        <w:jc w:val="center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 xml:space="preserve">Тверской области </w:t>
      </w:r>
    </w:p>
    <w:p w:rsidR="00B573DE" w:rsidRPr="00B573DE" w:rsidRDefault="00B573DE" w:rsidP="0069111A">
      <w:pPr>
        <w:jc w:val="center"/>
        <w:rPr>
          <w:color w:val="000000"/>
          <w:spacing w:val="2"/>
          <w:sz w:val="28"/>
        </w:rPr>
      </w:pPr>
      <w:r w:rsidRPr="00B573DE">
        <w:rPr>
          <w:color w:val="000000"/>
          <w:sz w:val="28"/>
        </w:rPr>
        <w:t>I. Общие положения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-14"/>
          <w:sz w:val="28"/>
        </w:rPr>
      </w:pPr>
      <w:r w:rsidRPr="00B573DE">
        <w:rPr>
          <w:color w:val="000000"/>
          <w:sz w:val="28"/>
        </w:rPr>
        <w:t xml:space="preserve">Положение об экспертной комиссии территориальной избирательной комиссии </w:t>
      </w:r>
      <w:r>
        <w:rPr>
          <w:color w:val="000000"/>
          <w:sz w:val="28"/>
        </w:rPr>
        <w:t>Удомельского округа</w:t>
      </w:r>
      <w:r w:rsidRPr="00B573DE">
        <w:rPr>
          <w:color w:val="000000"/>
          <w:sz w:val="28"/>
        </w:rPr>
        <w:t xml:space="preserve"> Тверской области (далее – </w:t>
      </w:r>
      <w:r w:rsidRPr="00B573DE">
        <w:rPr>
          <w:color w:val="000000"/>
          <w:spacing w:val="4"/>
          <w:sz w:val="28"/>
        </w:rPr>
        <w:t>Положение об экспертной комиссии ТИК)</w:t>
      </w:r>
      <w:r w:rsidRPr="00B573DE">
        <w:rPr>
          <w:color w:val="000000"/>
          <w:sz w:val="28"/>
        </w:rPr>
        <w:t xml:space="preserve"> разработано в соответствии с Примерным положением об экспертной комиссии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 w:rsidRPr="00B573DE">
        <w:rPr>
          <w:color w:val="000000"/>
          <w:spacing w:val="4"/>
          <w:sz w:val="28"/>
        </w:rPr>
        <w:t>№ </w:t>
      </w:r>
      <w:r w:rsidRPr="00B573DE">
        <w:rPr>
          <w:color w:val="000000"/>
          <w:sz w:val="28"/>
        </w:rPr>
        <w:t xml:space="preserve">143/1854-6 «О примерном </w:t>
      </w:r>
      <w:proofErr w:type="gramStart"/>
      <w:r w:rsidRPr="00B573DE">
        <w:rPr>
          <w:color w:val="000000"/>
          <w:sz w:val="28"/>
        </w:rPr>
        <w:t>положении</w:t>
      </w:r>
      <w:proofErr w:type="gramEnd"/>
      <w:r w:rsidRPr="00B573DE">
        <w:rPr>
          <w:color w:val="000000"/>
          <w:sz w:val="28"/>
        </w:rPr>
        <w:t xml:space="preserve"> об экспертной комиссии территориальной избирательной комиссии Тверской области».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 xml:space="preserve">Экспертная комиссия территориальной избирательной комиссии </w:t>
      </w:r>
      <w:r>
        <w:rPr>
          <w:color w:val="000000"/>
          <w:sz w:val="28"/>
        </w:rPr>
        <w:t>Удомельского округа</w:t>
      </w:r>
      <w:r w:rsidRPr="00B573DE">
        <w:rPr>
          <w:color w:val="000000"/>
          <w:sz w:val="28"/>
        </w:rPr>
        <w:t xml:space="preserve"> Тверс</w:t>
      </w:r>
      <w:r w:rsidRPr="00B573DE">
        <w:rPr>
          <w:color w:val="000000"/>
          <w:spacing w:val="4"/>
          <w:sz w:val="28"/>
        </w:rPr>
        <w:t xml:space="preserve">кой области (далее - Экспертная комиссия) организует и проводит методическую и практическую работу по экспертизе ценности документации, образующейся в процессе деятельности территориальной избирательной комиссии </w:t>
      </w:r>
      <w:r>
        <w:rPr>
          <w:color w:val="000000"/>
          <w:sz w:val="28"/>
        </w:rPr>
        <w:t>Удомельского округа</w:t>
      </w:r>
      <w:r w:rsidRPr="00B573DE">
        <w:rPr>
          <w:color w:val="000000"/>
          <w:sz w:val="28"/>
        </w:rPr>
        <w:t xml:space="preserve"> </w:t>
      </w:r>
      <w:r w:rsidRPr="00B573DE">
        <w:rPr>
          <w:color w:val="000000"/>
          <w:spacing w:val="4"/>
          <w:sz w:val="28"/>
        </w:rPr>
        <w:t xml:space="preserve"> (далее – ТИК).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-14"/>
          <w:sz w:val="28"/>
        </w:rPr>
      </w:pPr>
      <w:r w:rsidRPr="00B573DE">
        <w:rPr>
          <w:color w:val="000000"/>
          <w:spacing w:val="2"/>
          <w:sz w:val="28"/>
        </w:rPr>
        <w:t xml:space="preserve">Экспертная комиссия является </w:t>
      </w:r>
      <w:r w:rsidRPr="00B573DE">
        <w:rPr>
          <w:color w:val="000000"/>
          <w:spacing w:val="4"/>
          <w:sz w:val="28"/>
        </w:rPr>
        <w:t>совещательным</w:t>
      </w:r>
      <w:r w:rsidRPr="00B573DE">
        <w:rPr>
          <w:color w:val="000000"/>
          <w:spacing w:val="2"/>
          <w:sz w:val="28"/>
        </w:rPr>
        <w:t xml:space="preserve"> органом </w:t>
      </w:r>
      <w:r w:rsidRPr="00B573DE">
        <w:rPr>
          <w:color w:val="000000"/>
          <w:sz w:val="28"/>
        </w:rPr>
        <w:t>ТИК</w:t>
      </w:r>
      <w:r w:rsidRPr="00B573DE">
        <w:rPr>
          <w:color w:val="000000"/>
          <w:spacing w:val="2"/>
          <w:sz w:val="28"/>
        </w:rPr>
        <w:t xml:space="preserve"> </w:t>
      </w:r>
      <w:r w:rsidRPr="00B573DE">
        <w:rPr>
          <w:color w:val="000000"/>
          <w:sz w:val="28"/>
        </w:rPr>
        <w:t>и действует на основании Положения об экспертной комиссии</w:t>
      </w:r>
      <w:r w:rsidRPr="00B573DE">
        <w:rPr>
          <w:color w:val="000000"/>
          <w:spacing w:val="2"/>
          <w:sz w:val="28"/>
        </w:rPr>
        <w:t xml:space="preserve"> ТИК</w:t>
      </w:r>
      <w:r w:rsidRPr="00B573DE">
        <w:rPr>
          <w:color w:val="000000"/>
          <w:sz w:val="28"/>
        </w:rPr>
        <w:t xml:space="preserve">, утвержденного на заседании </w:t>
      </w:r>
      <w:r w:rsidRPr="00B573DE">
        <w:rPr>
          <w:color w:val="000000"/>
          <w:spacing w:val="4"/>
          <w:sz w:val="28"/>
        </w:rPr>
        <w:t>ТИК</w:t>
      </w:r>
      <w:r w:rsidRPr="00B573DE">
        <w:rPr>
          <w:color w:val="000000"/>
          <w:spacing w:val="2"/>
          <w:sz w:val="28"/>
        </w:rPr>
        <w:t>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t>Экспертная комиссия состоит из председателя и членов Экспертной комиссии, в количестве не менее трех человек.</w:t>
      </w:r>
    </w:p>
    <w:p w:rsidR="00B573DE" w:rsidRPr="00B573DE" w:rsidRDefault="00B573DE" w:rsidP="00B573DE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lastRenderedPageBreak/>
        <w:t>Персональный состав Экспертной комиссии утверждается распоряжением председателя ТИК из числа членов ТИК с правом решающего голоса, представителей архивных организаций источником комплектования которых является ТИК (по согласованию). В состав Экспертной комиссии в обязательном порядке включается председатель ТИК.</w:t>
      </w:r>
    </w:p>
    <w:p w:rsidR="00B573DE" w:rsidRPr="00B573DE" w:rsidRDefault="00B573DE" w:rsidP="00B573DE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В качестве консультантов и экспертов к работе Экспертной комиссии могут привлекаться (в том числе на договорной основе) представители иных организаций.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proofErr w:type="gramStart"/>
      <w:r w:rsidRPr="00B573DE">
        <w:rPr>
          <w:color w:val="000000"/>
          <w:spacing w:val="4"/>
          <w:sz w:val="28"/>
        </w:rPr>
        <w:t xml:space="preserve">В своей работе Экспертная комиссия руководствуется Федеральным законом от 22.10.2004 №125-ФЗ «Об архивном деле в Российской Федерации», другими федеральными законами, постановлениями Центральной избирательной комиссии Российской Федерации и избирательной комиссии Тверской области, законом Тверской области от 23.12.2005 №162-ЗО «Об архивном деле в Тверской области», постановлениями ТИК, распоряжениями ее председателя, Инструкцией по делопроизводству в ТИК, нормативно–методическими документами </w:t>
      </w:r>
      <w:r w:rsidRPr="00B573DE">
        <w:rPr>
          <w:color w:val="000000"/>
          <w:sz w:val="28"/>
        </w:rPr>
        <w:t>Фед</w:t>
      </w:r>
      <w:r w:rsidR="0069111A">
        <w:rPr>
          <w:color w:val="000000"/>
          <w:sz w:val="28"/>
        </w:rPr>
        <w:t xml:space="preserve">ерального архивного агентства, </w:t>
      </w:r>
      <w:r w:rsidRPr="00B573DE">
        <w:rPr>
          <w:color w:val="000000"/>
          <w:sz w:val="28"/>
        </w:rPr>
        <w:t>Главного управления</w:t>
      </w:r>
      <w:proofErr w:type="gramEnd"/>
      <w:r w:rsidRPr="00B573DE">
        <w:rPr>
          <w:color w:val="000000"/>
          <w:sz w:val="28"/>
        </w:rPr>
        <w:t xml:space="preserve"> по архивному делу Тверской области (далее – </w:t>
      </w:r>
      <w:proofErr w:type="spellStart"/>
      <w:r w:rsidRPr="00B573DE">
        <w:rPr>
          <w:color w:val="000000"/>
          <w:sz w:val="28"/>
        </w:rPr>
        <w:t>Главархив</w:t>
      </w:r>
      <w:proofErr w:type="spellEnd"/>
      <w:r w:rsidRPr="00B573DE">
        <w:rPr>
          <w:color w:val="000000"/>
          <w:sz w:val="28"/>
        </w:rPr>
        <w:t xml:space="preserve"> Тверской области),</w:t>
      </w:r>
      <w:r w:rsidRPr="00B573DE">
        <w:rPr>
          <w:color w:val="000000"/>
          <w:spacing w:val="4"/>
          <w:sz w:val="28"/>
        </w:rPr>
        <w:t xml:space="preserve"> типовыми и ведомственными перечнями документов с указанием сроков их хранения, положением об экспертной комиссии территориальной избирательной комиссии</w:t>
      </w:r>
      <w:r w:rsidRPr="00B573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Удомельского округа</w:t>
      </w:r>
      <w:r w:rsidRPr="00B573DE">
        <w:rPr>
          <w:color w:val="000000"/>
          <w:spacing w:val="4"/>
          <w:sz w:val="28"/>
        </w:rPr>
        <w:t xml:space="preserve"> Тверской области.</w:t>
      </w:r>
    </w:p>
    <w:p w:rsidR="00B573DE" w:rsidRPr="00B573DE" w:rsidRDefault="00B573DE" w:rsidP="00B573DE">
      <w:pPr>
        <w:tabs>
          <w:tab w:val="left" w:pos="720"/>
          <w:tab w:val="left" w:pos="1134"/>
          <w:tab w:val="left" w:pos="1276"/>
        </w:tabs>
        <w:spacing w:line="360" w:lineRule="auto"/>
        <w:jc w:val="center"/>
        <w:rPr>
          <w:color w:val="000000"/>
          <w:sz w:val="28"/>
        </w:rPr>
      </w:pPr>
      <w:r w:rsidRPr="00B573DE">
        <w:rPr>
          <w:color w:val="000000"/>
          <w:sz w:val="28"/>
        </w:rPr>
        <w:t>II. Функции Экспертной комиссии</w:t>
      </w:r>
    </w:p>
    <w:p w:rsidR="00B573DE" w:rsidRPr="00B573DE" w:rsidRDefault="00B573DE" w:rsidP="00B573DE">
      <w:pPr>
        <w:tabs>
          <w:tab w:val="left" w:pos="1134"/>
          <w:tab w:val="left" w:pos="1276"/>
        </w:tabs>
        <w:spacing w:line="360" w:lineRule="auto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Экспертная комиссия осуществляет следующие функции:</w:t>
      </w:r>
    </w:p>
    <w:p w:rsidR="00B573DE" w:rsidRPr="00B573DE" w:rsidRDefault="00B573DE" w:rsidP="00B573DE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организует и проводит совместно с ТИК ежегодный отбор дел, образующихся в деятельности ТИК, для хранения и уничтожения.</w:t>
      </w:r>
    </w:p>
    <w:p w:rsidR="00B573DE" w:rsidRPr="00B573DE" w:rsidRDefault="00B573DE" w:rsidP="00B573DE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4"/>
          <w:sz w:val="28"/>
        </w:rPr>
        <w:t xml:space="preserve">Рассматривает и принимает решение о согласовании </w:t>
      </w:r>
      <w:r w:rsidRPr="00B573DE">
        <w:rPr>
          <w:color w:val="000000"/>
          <w:sz w:val="28"/>
        </w:rPr>
        <w:t>проектов: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а)</w:t>
      </w:r>
      <w:r w:rsidRPr="00B573DE">
        <w:rPr>
          <w:color w:val="000000"/>
          <w:spacing w:val="4"/>
          <w:sz w:val="28"/>
        </w:rPr>
        <w:tab/>
        <w:t>описи дел постоянного срока хранения;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б)</w:t>
      </w:r>
      <w:r w:rsidRPr="00B573DE">
        <w:rPr>
          <w:color w:val="000000"/>
          <w:spacing w:val="4"/>
          <w:sz w:val="28"/>
        </w:rPr>
        <w:tab/>
        <w:t>описи дел по личному составу;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в)</w:t>
      </w:r>
      <w:r w:rsidRPr="00B573DE">
        <w:rPr>
          <w:color w:val="000000"/>
          <w:spacing w:val="4"/>
          <w:sz w:val="28"/>
        </w:rPr>
        <w:tab/>
        <w:t>описи дел временного (свыше 10 лет) срока хранения;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г)</w:t>
      </w:r>
      <w:r w:rsidRPr="00B573DE">
        <w:rPr>
          <w:color w:val="000000"/>
          <w:spacing w:val="4"/>
          <w:sz w:val="28"/>
        </w:rPr>
        <w:tab/>
        <w:t>инструкции по делопроизводству ТИК;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д)</w:t>
      </w:r>
      <w:r w:rsidRPr="00B573DE">
        <w:rPr>
          <w:color w:val="000000"/>
          <w:spacing w:val="4"/>
          <w:sz w:val="28"/>
        </w:rPr>
        <w:tab/>
        <w:t>номенклатуры дел ТИК (не реже одного раза в пять лет);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lastRenderedPageBreak/>
        <w:t>е)</w:t>
      </w:r>
      <w:r w:rsidRPr="00B573DE">
        <w:rPr>
          <w:color w:val="000000"/>
          <w:spacing w:val="4"/>
          <w:sz w:val="28"/>
        </w:rPr>
        <w:tab/>
        <w:t>актов о выделении к уничтожению документов, не подлежащих хранению;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 w:rsidRPr="00B573DE">
        <w:rPr>
          <w:color w:val="000000"/>
          <w:spacing w:val="4"/>
          <w:sz w:val="28"/>
        </w:rPr>
        <w:t>ж)</w:t>
      </w:r>
      <w:r w:rsidRPr="00B573DE">
        <w:rPr>
          <w:color w:val="000000"/>
          <w:spacing w:val="4"/>
          <w:sz w:val="28"/>
        </w:rPr>
        <w:tab/>
        <w:t xml:space="preserve">актов </w:t>
      </w:r>
      <w:r w:rsidRPr="00B573DE">
        <w:rPr>
          <w:color w:val="000000"/>
          <w:sz w:val="24"/>
        </w:rPr>
        <w:t xml:space="preserve"> </w:t>
      </w:r>
      <w:r w:rsidRPr="00B573DE">
        <w:rPr>
          <w:color w:val="000000"/>
          <w:sz w:val="28"/>
        </w:rPr>
        <w:t xml:space="preserve">о </w:t>
      </w:r>
      <w:proofErr w:type="spellStart"/>
      <w:r w:rsidRPr="00B573DE">
        <w:rPr>
          <w:color w:val="000000"/>
          <w:sz w:val="28"/>
        </w:rPr>
        <w:t>необнаружении</w:t>
      </w:r>
      <w:proofErr w:type="spellEnd"/>
      <w:r w:rsidRPr="00B573DE">
        <w:rPr>
          <w:color w:val="000000"/>
          <w:sz w:val="28"/>
        </w:rPr>
        <w:t xml:space="preserve"> архивных документов, пути розыска которых исчерпаны;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з)</w:t>
      </w:r>
      <w:r w:rsidRPr="00B573DE">
        <w:rPr>
          <w:color w:val="000000"/>
          <w:spacing w:val="4"/>
          <w:sz w:val="28"/>
        </w:rPr>
        <w:tab/>
        <w:t>актов о неисправимом повреждении архивных документов;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и)</w:t>
      </w:r>
      <w:r w:rsidRPr="00B573DE">
        <w:rPr>
          <w:color w:val="000000"/>
          <w:spacing w:val="4"/>
          <w:sz w:val="28"/>
        </w:rPr>
        <w:tab/>
        <w:t>нормативно–методических пособий по работе с документами.</w:t>
      </w:r>
    </w:p>
    <w:p w:rsidR="00B573DE" w:rsidRPr="00B573DE" w:rsidRDefault="00B573DE" w:rsidP="00B573DE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 xml:space="preserve">Представляет на рассмотрение экспертно-проверочной комиссии при </w:t>
      </w:r>
      <w:proofErr w:type="spellStart"/>
      <w:r w:rsidRPr="00B573DE">
        <w:rPr>
          <w:color w:val="000000"/>
          <w:sz w:val="28"/>
        </w:rPr>
        <w:t>Главархиве</w:t>
      </w:r>
      <w:proofErr w:type="spellEnd"/>
      <w:r w:rsidRPr="00B573DE">
        <w:rPr>
          <w:color w:val="000000"/>
          <w:sz w:val="28"/>
        </w:rPr>
        <w:t xml:space="preserve"> Тверской области</w:t>
      </w:r>
      <w:r w:rsidRPr="00B573DE">
        <w:rPr>
          <w:color w:val="000000"/>
          <w:spacing w:val="4"/>
          <w:sz w:val="28"/>
        </w:rPr>
        <w:t xml:space="preserve"> предложения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избирательной комиссией Тверской области.</w:t>
      </w:r>
    </w:p>
    <w:p w:rsidR="00B573DE" w:rsidRPr="00B573DE" w:rsidRDefault="00B573DE" w:rsidP="00B573DE">
      <w:pPr>
        <w:tabs>
          <w:tab w:val="left" w:pos="1276"/>
        </w:tabs>
        <w:spacing w:line="360" w:lineRule="auto"/>
        <w:jc w:val="center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III. Права Экспертной комиссии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При осуществлении своих функций Экспертная комиссия имеет право.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Давать рекомендации членам ТИК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соответствующий архив на государственное хранение.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Запрашивать от членов ТИК:</w:t>
      </w:r>
    </w:p>
    <w:p w:rsidR="00B573DE" w:rsidRPr="00B573DE" w:rsidRDefault="00B573DE" w:rsidP="00B573DE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а)</w:t>
      </w:r>
      <w:r w:rsidRPr="00B573DE">
        <w:rPr>
          <w:color w:val="000000"/>
          <w:spacing w:val="4"/>
          <w:sz w:val="28"/>
        </w:rPr>
        <w:tab/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B573DE" w:rsidRPr="00B573DE" w:rsidRDefault="00B573DE" w:rsidP="00B573DE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б)</w:t>
      </w:r>
      <w:r w:rsidRPr="00B573DE">
        <w:rPr>
          <w:color w:val="000000"/>
          <w:spacing w:val="4"/>
          <w:sz w:val="28"/>
        </w:rPr>
        <w:tab/>
        <w:t>предложения и заключения, необходимые для определения сроков хранения документов.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Заслушивать на своих заседаниях членов ТИК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 xml:space="preserve">Приглашать на свои заседания в качестве консультантов и экспертов представителей Архивного отдела Администрации </w:t>
      </w:r>
      <w:r>
        <w:rPr>
          <w:color w:val="000000"/>
          <w:spacing w:val="4"/>
          <w:sz w:val="28"/>
        </w:rPr>
        <w:t xml:space="preserve">Удомельского </w:t>
      </w:r>
      <w:r w:rsidR="0069111A">
        <w:rPr>
          <w:color w:val="000000"/>
          <w:spacing w:val="4"/>
          <w:sz w:val="28"/>
        </w:rPr>
        <w:t>муниципального</w:t>
      </w:r>
      <w:r w:rsidRPr="00B573DE">
        <w:rPr>
          <w:color w:val="000000"/>
          <w:spacing w:val="4"/>
          <w:sz w:val="28"/>
        </w:rPr>
        <w:t xml:space="preserve"> округа Тверской области</w:t>
      </w:r>
      <w:r w:rsidRPr="00B573DE">
        <w:rPr>
          <w:i/>
          <w:color w:val="000000"/>
          <w:sz w:val="28"/>
        </w:rPr>
        <w:t>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lastRenderedPageBreak/>
        <w:t>Не принимать к рассмотрению и возвращать на доработку документы, подготовленные некачественно и небрежно.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Информировать председателя ТИК по вопросам, относящимся к компетенции Экспертной комиссии. ТИК.</w:t>
      </w:r>
    </w:p>
    <w:p w:rsidR="00B573DE" w:rsidRPr="00B573DE" w:rsidRDefault="00B573DE" w:rsidP="00B573DE">
      <w:pPr>
        <w:tabs>
          <w:tab w:val="left" w:pos="1276"/>
        </w:tabs>
        <w:spacing w:line="360" w:lineRule="auto"/>
        <w:jc w:val="center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IV. Организация работы Экспертной комиссии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t xml:space="preserve">Экспертная комиссия взаимодействует с Архивным отделом Администрации </w:t>
      </w:r>
      <w:r>
        <w:rPr>
          <w:color w:val="000000"/>
          <w:sz w:val="28"/>
        </w:rPr>
        <w:t xml:space="preserve">Удомельского </w:t>
      </w:r>
      <w:r w:rsidR="0069111A">
        <w:rPr>
          <w:color w:val="000000"/>
          <w:sz w:val="28"/>
        </w:rPr>
        <w:t>муниципального</w:t>
      </w:r>
      <w:r w:rsidRPr="00B573DE">
        <w:rPr>
          <w:color w:val="000000"/>
          <w:sz w:val="28"/>
        </w:rPr>
        <w:t xml:space="preserve"> округа Тверской области и Экспертной комиссией избирательной комиссии Тверской области, получает от них </w:t>
      </w:r>
      <w:r w:rsidRPr="00B573DE">
        <w:rPr>
          <w:color w:val="000000"/>
          <w:spacing w:val="15"/>
          <w:sz w:val="28"/>
        </w:rPr>
        <w:t xml:space="preserve">соответствующие организационные и </w:t>
      </w:r>
      <w:r w:rsidRPr="00B573DE">
        <w:rPr>
          <w:color w:val="000000"/>
          <w:spacing w:val="2"/>
          <w:sz w:val="28"/>
        </w:rPr>
        <w:t>методические рекомендации, предложения.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t xml:space="preserve"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 </w:t>
      </w:r>
      <w:r w:rsidRPr="00B573DE">
        <w:rPr>
          <w:color w:val="000000"/>
          <w:spacing w:val="2"/>
          <w:sz w:val="28"/>
        </w:rPr>
        <w:t>Датой протокола является дата заседания Экспертной комиссии.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>Решения Экспертной комиссии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:rsidR="00B573DE" w:rsidRPr="00B573DE" w:rsidRDefault="00B573DE" w:rsidP="00B573DE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Право решающего голоса имеют только члены Экспертной комиссии.</w:t>
      </w:r>
    </w:p>
    <w:p w:rsidR="00B573DE" w:rsidRPr="00B573DE" w:rsidRDefault="00B573DE" w:rsidP="00B573DE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Приглашенные консультанты и эксперты имеют право совещательного голоса.</w:t>
      </w:r>
    </w:p>
    <w:p w:rsidR="00B573DE" w:rsidRPr="0069111A" w:rsidRDefault="00B573DE" w:rsidP="0069111A">
      <w:pPr>
        <w:numPr>
          <w:ilvl w:val="1"/>
          <w:numId w:val="2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>Ведение делопроизводства Экспертной комиссии, хранение и использование ее документов, ответственность за их сохранность возлагаются на секретаря Экспертной комиссии.</w:t>
      </w:r>
    </w:p>
    <w:sectPr w:rsidR="00B573DE" w:rsidRPr="0069111A" w:rsidSect="0069111A">
      <w:headerReference w:type="default" r:id="rId9"/>
      <w:pgSz w:w="11906" w:h="16838"/>
      <w:pgMar w:top="851" w:right="85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46" w:rsidRDefault="00D31946">
      <w:r>
        <w:separator/>
      </w:r>
    </w:p>
  </w:endnote>
  <w:endnote w:type="continuationSeparator" w:id="0">
    <w:p w:rsidR="00D31946" w:rsidRDefault="00D3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46" w:rsidRDefault="00D31946">
      <w:r>
        <w:separator/>
      </w:r>
    </w:p>
  </w:footnote>
  <w:footnote w:type="continuationSeparator" w:id="0">
    <w:p w:rsidR="00D31946" w:rsidRDefault="00D3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F3" w:rsidRDefault="00271CF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11A">
      <w:rPr>
        <w:noProof/>
      </w:rPr>
      <w:t>4</w:t>
    </w:r>
    <w:r>
      <w:fldChar w:fldCharType="end"/>
    </w:r>
  </w:p>
  <w:p w:rsidR="00271CF3" w:rsidRDefault="00271C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27D8D"/>
    <w:multiLevelType w:val="multilevel"/>
    <w:tmpl w:val="A260A760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C4B62D1"/>
    <w:multiLevelType w:val="multilevel"/>
    <w:tmpl w:val="66181E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9A3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9300E"/>
    <w:multiLevelType w:val="hybridMultilevel"/>
    <w:tmpl w:val="D20243DE"/>
    <w:lvl w:ilvl="0" w:tplc="0414BB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07F62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4E67EE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7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9"/>
  </w:num>
  <w:num w:numId="20">
    <w:abstractNumId w:val="18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2"/>
    <w:rsid w:val="00000BFD"/>
    <w:rsid w:val="00001375"/>
    <w:rsid w:val="00002699"/>
    <w:rsid w:val="000040F1"/>
    <w:rsid w:val="000058F6"/>
    <w:rsid w:val="00007FE6"/>
    <w:rsid w:val="00012BB3"/>
    <w:rsid w:val="000145D0"/>
    <w:rsid w:val="00020176"/>
    <w:rsid w:val="00021699"/>
    <w:rsid w:val="00021B18"/>
    <w:rsid w:val="000248A7"/>
    <w:rsid w:val="00024D35"/>
    <w:rsid w:val="000257DB"/>
    <w:rsid w:val="00035444"/>
    <w:rsid w:val="0003731E"/>
    <w:rsid w:val="00037FD1"/>
    <w:rsid w:val="000400B5"/>
    <w:rsid w:val="00047C0D"/>
    <w:rsid w:val="000503C6"/>
    <w:rsid w:val="00052559"/>
    <w:rsid w:val="00052D85"/>
    <w:rsid w:val="00052F08"/>
    <w:rsid w:val="000535B0"/>
    <w:rsid w:val="0005491F"/>
    <w:rsid w:val="00055DB9"/>
    <w:rsid w:val="00072834"/>
    <w:rsid w:val="00074B1C"/>
    <w:rsid w:val="000755F6"/>
    <w:rsid w:val="00081110"/>
    <w:rsid w:val="00083551"/>
    <w:rsid w:val="0009433D"/>
    <w:rsid w:val="000A0824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D5E72"/>
    <w:rsid w:val="000E25F3"/>
    <w:rsid w:val="000E4226"/>
    <w:rsid w:val="000E7849"/>
    <w:rsid w:val="000E7E82"/>
    <w:rsid w:val="000F0ABE"/>
    <w:rsid w:val="000F7A2F"/>
    <w:rsid w:val="000F7F18"/>
    <w:rsid w:val="001032B4"/>
    <w:rsid w:val="00103EEB"/>
    <w:rsid w:val="00110E6F"/>
    <w:rsid w:val="00111C09"/>
    <w:rsid w:val="00114AAE"/>
    <w:rsid w:val="0011654E"/>
    <w:rsid w:val="00120B5B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41D"/>
    <w:rsid w:val="00161B2A"/>
    <w:rsid w:val="00164051"/>
    <w:rsid w:val="001830C7"/>
    <w:rsid w:val="0018784E"/>
    <w:rsid w:val="00187DED"/>
    <w:rsid w:val="00191AA4"/>
    <w:rsid w:val="001952F5"/>
    <w:rsid w:val="001A21D7"/>
    <w:rsid w:val="001A37F3"/>
    <w:rsid w:val="001B29B5"/>
    <w:rsid w:val="001B43BF"/>
    <w:rsid w:val="001B498B"/>
    <w:rsid w:val="001B4B22"/>
    <w:rsid w:val="001B69E9"/>
    <w:rsid w:val="001C58A3"/>
    <w:rsid w:val="001D1817"/>
    <w:rsid w:val="001E1ADE"/>
    <w:rsid w:val="001E2AED"/>
    <w:rsid w:val="001E7430"/>
    <w:rsid w:val="001F4B29"/>
    <w:rsid w:val="001F7B12"/>
    <w:rsid w:val="00205959"/>
    <w:rsid w:val="00207524"/>
    <w:rsid w:val="002161F8"/>
    <w:rsid w:val="00220B2F"/>
    <w:rsid w:val="002211DF"/>
    <w:rsid w:val="002372D2"/>
    <w:rsid w:val="00242ECA"/>
    <w:rsid w:val="00243351"/>
    <w:rsid w:val="002453FE"/>
    <w:rsid w:val="002455B5"/>
    <w:rsid w:val="00253AD5"/>
    <w:rsid w:val="00254435"/>
    <w:rsid w:val="00257FA7"/>
    <w:rsid w:val="00267325"/>
    <w:rsid w:val="00270856"/>
    <w:rsid w:val="00271CF3"/>
    <w:rsid w:val="00275432"/>
    <w:rsid w:val="0028592E"/>
    <w:rsid w:val="00290C7C"/>
    <w:rsid w:val="00292FC9"/>
    <w:rsid w:val="00296FFF"/>
    <w:rsid w:val="002A26D6"/>
    <w:rsid w:val="002B6197"/>
    <w:rsid w:val="002B7252"/>
    <w:rsid w:val="002B76E8"/>
    <w:rsid w:val="002C1955"/>
    <w:rsid w:val="002C4DE0"/>
    <w:rsid w:val="002D116B"/>
    <w:rsid w:val="002D1AD8"/>
    <w:rsid w:val="002D3287"/>
    <w:rsid w:val="002D4C0D"/>
    <w:rsid w:val="002D5000"/>
    <w:rsid w:val="002E75E1"/>
    <w:rsid w:val="002E7B7B"/>
    <w:rsid w:val="002F092B"/>
    <w:rsid w:val="002F10EE"/>
    <w:rsid w:val="002F6C57"/>
    <w:rsid w:val="00301894"/>
    <w:rsid w:val="00304B10"/>
    <w:rsid w:val="00311B7B"/>
    <w:rsid w:val="00315BCB"/>
    <w:rsid w:val="00316EB4"/>
    <w:rsid w:val="00317710"/>
    <w:rsid w:val="00323BC1"/>
    <w:rsid w:val="003274C2"/>
    <w:rsid w:val="00336656"/>
    <w:rsid w:val="00337EA7"/>
    <w:rsid w:val="003412DF"/>
    <w:rsid w:val="003459C4"/>
    <w:rsid w:val="00350549"/>
    <w:rsid w:val="00360A9B"/>
    <w:rsid w:val="00360AD7"/>
    <w:rsid w:val="00362852"/>
    <w:rsid w:val="00372114"/>
    <w:rsid w:val="003804AA"/>
    <w:rsid w:val="003817A8"/>
    <w:rsid w:val="003831B3"/>
    <w:rsid w:val="003917C2"/>
    <w:rsid w:val="00391AA7"/>
    <w:rsid w:val="003A0FBE"/>
    <w:rsid w:val="003B17DD"/>
    <w:rsid w:val="003B31C7"/>
    <w:rsid w:val="003B3913"/>
    <w:rsid w:val="003B6FA7"/>
    <w:rsid w:val="003D6DF2"/>
    <w:rsid w:val="003E437B"/>
    <w:rsid w:val="003E611F"/>
    <w:rsid w:val="003E7970"/>
    <w:rsid w:val="003F4BDE"/>
    <w:rsid w:val="003F6B0D"/>
    <w:rsid w:val="004002CD"/>
    <w:rsid w:val="00402D30"/>
    <w:rsid w:val="00405B50"/>
    <w:rsid w:val="00405F5A"/>
    <w:rsid w:val="004232E0"/>
    <w:rsid w:val="0042664E"/>
    <w:rsid w:val="00427EB7"/>
    <w:rsid w:val="004321E3"/>
    <w:rsid w:val="00434AEA"/>
    <w:rsid w:val="00440868"/>
    <w:rsid w:val="00440B74"/>
    <w:rsid w:val="004466AB"/>
    <w:rsid w:val="004523E0"/>
    <w:rsid w:val="00465479"/>
    <w:rsid w:val="00465DAF"/>
    <w:rsid w:val="004669CC"/>
    <w:rsid w:val="0047264A"/>
    <w:rsid w:val="00482F1D"/>
    <w:rsid w:val="004863D0"/>
    <w:rsid w:val="004863FF"/>
    <w:rsid w:val="00486E2D"/>
    <w:rsid w:val="00490841"/>
    <w:rsid w:val="004916EE"/>
    <w:rsid w:val="00492A6E"/>
    <w:rsid w:val="004A04D4"/>
    <w:rsid w:val="004A40E7"/>
    <w:rsid w:val="004A72A2"/>
    <w:rsid w:val="004B570C"/>
    <w:rsid w:val="004B66B0"/>
    <w:rsid w:val="004B67AC"/>
    <w:rsid w:val="004B74DD"/>
    <w:rsid w:val="004B78E0"/>
    <w:rsid w:val="004B7FD6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D5694"/>
    <w:rsid w:val="004E2878"/>
    <w:rsid w:val="004E470D"/>
    <w:rsid w:val="004E4F6F"/>
    <w:rsid w:val="004E51C1"/>
    <w:rsid w:val="004E530F"/>
    <w:rsid w:val="004E7062"/>
    <w:rsid w:val="004F0DAF"/>
    <w:rsid w:val="004F2459"/>
    <w:rsid w:val="00504303"/>
    <w:rsid w:val="0050492C"/>
    <w:rsid w:val="00513970"/>
    <w:rsid w:val="005176D8"/>
    <w:rsid w:val="00517B93"/>
    <w:rsid w:val="00517CE8"/>
    <w:rsid w:val="00520402"/>
    <w:rsid w:val="005225B3"/>
    <w:rsid w:val="005228D5"/>
    <w:rsid w:val="005273C5"/>
    <w:rsid w:val="00533F9F"/>
    <w:rsid w:val="005351E6"/>
    <w:rsid w:val="0053655C"/>
    <w:rsid w:val="00543DFE"/>
    <w:rsid w:val="00544ACE"/>
    <w:rsid w:val="00546115"/>
    <w:rsid w:val="0055301B"/>
    <w:rsid w:val="00554E33"/>
    <w:rsid w:val="00556626"/>
    <w:rsid w:val="00561F83"/>
    <w:rsid w:val="00564D85"/>
    <w:rsid w:val="005667FF"/>
    <w:rsid w:val="00575863"/>
    <w:rsid w:val="0058076F"/>
    <w:rsid w:val="005807C0"/>
    <w:rsid w:val="0058107A"/>
    <w:rsid w:val="005851AD"/>
    <w:rsid w:val="00592C79"/>
    <w:rsid w:val="0059339C"/>
    <w:rsid w:val="005A23A1"/>
    <w:rsid w:val="005A5251"/>
    <w:rsid w:val="005A70DE"/>
    <w:rsid w:val="005B2A03"/>
    <w:rsid w:val="005B4BA4"/>
    <w:rsid w:val="005C05D4"/>
    <w:rsid w:val="005C083A"/>
    <w:rsid w:val="005C12E2"/>
    <w:rsid w:val="005C5C2F"/>
    <w:rsid w:val="005D2237"/>
    <w:rsid w:val="005D268F"/>
    <w:rsid w:val="005D288B"/>
    <w:rsid w:val="005D2DC4"/>
    <w:rsid w:val="005E0D26"/>
    <w:rsid w:val="005E4D12"/>
    <w:rsid w:val="005F40FF"/>
    <w:rsid w:val="006025A6"/>
    <w:rsid w:val="006030AD"/>
    <w:rsid w:val="00604934"/>
    <w:rsid w:val="00612356"/>
    <w:rsid w:val="00613E0D"/>
    <w:rsid w:val="00615DAE"/>
    <w:rsid w:val="00622272"/>
    <w:rsid w:val="006232AE"/>
    <w:rsid w:val="00624E94"/>
    <w:rsid w:val="00626CA9"/>
    <w:rsid w:val="00627595"/>
    <w:rsid w:val="00627F2F"/>
    <w:rsid w:val="00630D28"/>
    <w:rsid w:val="00632D74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22B2"/>
    <w:rsid w:val="00687AE2"/>
    <w:rsid w:val="0069111A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48AF"/>
    <w:rsid w:val="006B6791"/>
    <w:rsid w:val="006B71F7"/>
    <w:rsid w:val="006C1328"/>
    <w:rsid w:val="006C64B8"/>
    <w:rsid w:val="006C7133"/>
    <w:rsid w:val="006D2EA8"/>
    <w:rsid w:val="006D36FB"/>
    <w:rsid w:val="006D459B"/>
    <w:rsid w:val="006E02FA"/>
    <w:rsid w:val="006E0E56"/>
    <w:rsid w:val="006E1BB4"/>
    <w:rsid w:val="006E1D84"/>
    <w:rsid w:val="006E77E8"/>
    <w:rsid w:val="006F19A5"/>
    <w:rsid w:val="006F3970"/>
    <w:rsid w:val="006F3F37"/>
    <w:rsid w:val="0070219D"/>
    <w:rsid w:val="007051EE"/>
    <w:rsid w:val="007204EC"/>
    <w:rsid w:val="0072134E"/>
    <w:rsid w:val="00722665"/>
    <w:rsid w:val="0072368D"/>
    <w:rsid w:val="0072499B"/>
    <w:rsid w:val="00735E02"/>
    <w:rsid w:val="00737CA1"/>
    <w:rsid w:val="0074201C"/>
    <w:rsid w:val="007431D4"/>
    <w:rsid w:val="007474B8"/>
    <w:rsid w:val="00750CCA"/>
    <w:rsid w:val="00751C0B"/>
    <w:rsid w:val="0076087E"/>
    <w:rsid w:val="00773D7C"/>
    <w:rsid w:val="007759B2"/>
    <w:rsid w:val="00780695"/>
    <w:rsid w:val="00785CDD"/>
    <w:rsid w:val="00786E08"/>
    <w:rsid w:val="007874C8"/>
    <w:rsid w:val="00791A5A"/>
    <w:rsid w:val="00791B85"/>
    <w:rsid w:val="00793632"/>
    <w:rsid w:val="00795111"/>
    <w:rsid w:val="007A6F4A"/>
    <w:rsid w:val="007A77E0"/>
    <w:rsid w:val="007B06F4"/>
    <w:rsid w:val="007B192C"/>
    <w:rsid w:val="007B3310"/>
    <w:rsid w:val="007B35C8"/>
    <w:rsid w:val="007B5F85"/>
    <w:rsid w:val="007B6B8D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0150F"/>
    <w:rsid w:val="00812559"/>
    <w:rsid w:val="0082250A"/>
    <w:rsid w:val="00823FFC"/>
    <w:rsid w:val="0084396D"/>
    <w:rsid w:val="008655CE"/>
    <w:rsid w:val="00871D34"/>
    <w:rsid w:val="00872F87"/>
    <w:rsid w:val="00876981"/>
    <w:rsid w:val="00876F2E"/>
    <w:rsid w:val="0088136E"/>
    <w:rsid w:val="00881A9A"/>
    <w:rsid w:val="0089024E"/>
    <w:rsid w:val="00896B4F"/>
    <w:rsid w:val="00897FF2"/>
    <w:rsid w:val="008A1850"/>
    <w:rsid w:val="008B368D"/>
    <w:rsid w:val="008B7F12"/>
    <w:rsid w:val="008C2F23"/>
    <w:rsid w:val="008C50F7"/>
    <w:rsid w:val="008C5414"/>
    <w:rsid w:val="008C6D69"/>
    <w:rsid w:val="008D4745"/>
    <w:rsid w:val="008D4956"/>
    <w:rsid w:val="008D5AA5"/>
    <w:rsid w:val="008D5EB4"/>
    <w:rsid w:val="008E42BE"/>
    <w:rsid w:val="008E53E1"/>
    <w:rsid w:val="008F148A"/>
    <w:rsid w:val="008F747D"/>
    <w:rsid w:val="00901605"/>
    <w:rsid w:val="009038A1"/>
    <w:rsid w:val="009077CB"/>
    <w:rsid w:val="00910F14"/>
    <w:rsid w:val="009126B0"/>
    <w:rsid w:val="00913340"/>
    <w:rsid w:val="00914E52"/>
    <w:rsid w:val="009169DB"/>
    <w:rsid w:val="0092083F"/>
    <w:rsid w:val="009215A5"/>
    <w:rsid w:val="00922A08"/>
    <w:rsid w:val="00925FFE"/>
    <w:rsid w:val="009329AA"/>
    <w:rsid w:val="009409F8"/>
    <w:rsid w:val="00942094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58D0"/>
    <w:rsid w:val="009A625A"/>
    <w:rsid w:val="009D04D0"/>
    <w:rsid w:val="009D2602"/>
    <w:rsid w:val="009D583E"/>
    <w:rsid w:val="009D6758"/>
    <w:rsid w:val="009E12A7"/>
    <w:rsid w:val="009E797B"/>
    <w:rsid w:val="009E79E4"/>
    <w:rsid w:val="009F09B6"/>
    <w:rsid w:val="00A02C0D"/>
    <w:rsid w:val="00A04D18"/>
    <w:rsid w:val="00A06229"/>
    <w:rsid w:val="00A13572"/>
    <w:rsid w:val="00A225BD"/>
    <w:rsid w:val="00A2395E"/>
    <w:rsid w:val="00A3106E"/>
    <w:rsid w:val="00A33A24"/>
    <w:rsid w:val="00A33BBC"/>
    <w:rsid w:val="00A36497"/>
    <w:rsid w:val="00A37948"/>
    <w:rsid w:val="00A419A3"/>
    <w:rsid w:val="00A439D2"/>
    <w:rsid w:val="00A45A86"/>
    <w:rsid w:val="00A47763"/>
    <w:rsid w:val="00A5075E"/>
    <w:rsid w:val="00A561C1"/>
    <w:rsid w:val="00A622DC"/>
    <w:rsid w:val="00A62734"/>
    <w:rsid w:val="00A63DE0"/>
    <w:rsid w:val="00A65E60"/>
    <w:rsid w:val="00A71109"/>
    <w:rsid w:val="00A73D09"/>
    <w:rsid w:val="00A816D3"/>
    <w:rsid w:val="00A82371"/>
    <w:rsid w:val="00A82631"/>
    <w:rsid w:val="00A83D2F"/>
    <w:rsid w:val="00A8659D"/>
    <w:rsid w:val="00A966FE"/>
    <w:rsid w:val="00A977EF"/>
    <w:rsid w:val="00AA05A1"/>
    <w:rsid w:val="00AA1D7E"/>
    <w:rsid w:val="00AA31D8"/>
    <w:rsid w:val="00AA41DA"/>
    <w:rsid w:val="00AA5E5F"/>
    <w:rsid w:val="00AA7290"/>
    <w:rsid w:val="00AA738C"/>
    <w:rsid w:val="00AB7469"/>
    <w:rsid w:val="00AC06B0"/>
    <w:rsid w:val="00AC164E"/>
    <w:rsid w:val="00AC5CE1"/>
    <w:rsid w:val="00AD009E"/>
    <w:rsid w:val="00AD0505"/>
    <w:rsid w:val="00AD44CA"/>
    <w:rsid w:val="00AE0B62"/>
    <w:rsid w:val="00AE268F"/>
    <w:rsid w:val="00AE2C43"/>
    <w:rsid w:val="00AE517F"/>
    <w:rsid w:val="00AE58EA"/>
    <w:rsid w:val="00AE6147"/>
    <w:rsid w:val="00AE6DAE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24E3C"/>
    <w:rsid w:val="00B27FD5"/>
    <w:rsid w:val="00B30128"/>
    <w:rsid w:val="00B4708E"/>
    <w:rsid w:val="00B47DB7"/>
    <w:rsid w:val="00B5601C"/>
    <w:rsid w:val="00B56D80"/>
    <w:rsid w:val="00B573DE"/>
    <w:rsid w:val="00B628B8"/>
    <w:rsid w:val="00B63267"/>
    <w:rsid w:val="00B70CB6"/>
    <w:rsid w:val="00B71EAF"/>
    <w:rsid w:val="00B72AF9"/>
    <w:rsid w:val="00B8266E"/>
    <w:rsid w:val="00B85945"/>
    <w:rsid w:val="00B96440"/>
    <w:rsid w:val="00BA2CAB"/>
    <w:rsid w:val="00BA37C8"/>
    <w:rsid w:val="00BA5C4A"/>
    <w:rsid w:val="00BB27AA"/>
    <w:rsid w:val="00BB448D"/>
    <w:rsid w:val="00BB4DF7"/>
    <w:rsid w:val="00BB4E40"/>
    <w:rsid w:val="00BB5A73"/>
    <w:rsid w:val="00BD399E"/>
    <w:rsid w:val="00BD3FA4"/>
    <w:rsid w:val="00BE03CD"/>
    <w:rsid w:val="00BE04B1"/>
    <w:rsid w:val="00BE0832"/>
    <w:rsid w:val="00BE1772"/>
    <w:rsid w:val="00BE1797"/>
    <w:rsid w:val="00BF016E"/>
    <w:rsid w:val="00C01C69"/>
    <w:rsid w:val="00C0794A"/>
    <w:rsid w:val="00C121C5"/>
    <w:rsid w:val="00C13749"/>
    <w:rsid w:val="00C139CF"/>
    <w:rsid w:val="00C21C90"/>
    <w:rsid w:val="00C23148"/>
    <w:rsid w:val="00C25EE5"/>
    <w:rsid w:val="00C3284A"/>
    <w:rsid w:val="00C331EF"/>
    <w:rsid w:val="00C350B7"/>
    <w:rsid w:val="00C3546E"/>
    <w:rsid w:val="00C357D5"/>
    <w:rsid w:val="00C42431"/>
    <w:rsid w:val="00C43D5F"/>
    <w:rsid w:val="00C4442E"/>
    <w:rsid w:val="00C44E31"/>
    <w:rsid w:val="00C4580B"/>
    <w:rsid w:val="00C527B4"/>
    <w:rsid w:val="00C54023"/>
    <w:rsid w:val="00C54331"/>
    <w:rsid w:val="00C55D46"/>
    <w:rsid w:val="00C60A7A"/>
    <w:rsid w:val="00C62DB5"/>
    <w:rsid w:val="00C76056"/>
    <w:rsid w:val="00C77703"/>
    <w:rsid w:val="00C81448"/>
    <w:rsid w:val="00C831A5"/>
    <w:rsid w:val="00C8357F"/>
    <w:rsid w:val="00C875E8"/>
    <w:rsid w:val="00C903EB"/>
    <w:rsid w:val="00C94155"/>
    <w:rsid w:val="00C9558C"/>
    <w:rsid w:val="00C97C76"/>
    <w:rsid w:val="00CA52BF"/>
    <w:rsid w:val="00CB14AA"/>
    <w:rsid w:val="00CB48CC"/>
    <w:rsid w:val="00CB551C"/>
    <w:rsid w:val="00CB7354"/>
    <w:rsid w:val="00CB7900"/>
    <w:rsid w:val="00CC227A"/>
    <w:rsid w:val="00CC366E"/>
    <w:rsid w:val="00CC3A1E"/>
    <w:rsid w:val="00CC4467"/>
    <w:rsid w:val="00CC7250"/>
    <w:rsid w:val="00CD26ED"/>
    <w:rsid w:val="00CD4C88"/>
    <w:rsid w:val="00CD6F42"/>
    <w:rsid w:val="00CE01BF"/>
    <w:rsid w:val="00CE52EB"/>
    <w:rsid w:val="00CF253C"/>
    <w:rsid w:val="00D010AA"/>
    <w:rsid w:val="00D02073"/>
    <w:rsid w:val="00D02600"/>
    <w:rsid w:val="00D03591"/>
    <w:rsid w:val="00D0468B"/>
    <w:rsid w:val="00D1265D"/>
    <w:rsid w:val="00D156A6"/>
    <w:rsid w:val="00D20824"/>
    <w:rsid w:val="00D2302B"/>
    <w:rsid w:val="00D31946"/>
    <w:rsid w:val="00D331C2"/>
    <w:rsid w:val="00D332D7"/>
    <w:rsid w:val="00D3670C"/>
    <w:rsid w:val="00D36A5D"/>
    <w:rsid w:val="00D41162"/>
    <w:rsid w:val="00D41B73"/>
    <w:rsid w:val="00D425DE"/>
    <w:rsid w:val="00D42B73"/>
    <w:rsid w:val="00D47C35"/>
    <w:rsid w:val="00D47DE7"/>
    <w:rsid w:val="00D5117C"/>
    <w:rsid w:val="00D53418"/>
    <w:rsid w:val="00D54232"/>
    <w:rsid w:val="00D55C5D"/>
    <w:rsid w:val="00D57557"/>
    <w:rsid w:val="00D66599"/>
    <w:rsid w:val="00D72798"/>
    <w:rsid w:val="00D770A9"/>
    <w:rsid w:val="00D802EA"/>
    <w:rsid w:val="00D82332"/>
    <w:rsid w:val="00D86A43"/>
    <w:rsid w:val="00D90EDF"/>
    <w:rsid w:val="00DC3822"/>
    <w:rsid w:val="00DD0479"/>
    <w:rsid w:val="00DD2A53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30E04"/>
    <w:rsid w:val="00E31311"/>
    <w:rsid w:val="00E33246"/>
    <w:rsid w:val="00E3339F"/>
    <w:rsid w:val="00E3368A"/>
    <w:rsid w:val="00E379B2"/>
    <w:rsid w:val="00E40A14"/>
    <w:rsid w:val="00E46179"/>
    <w:rsid w:val="00E52617"/>
    <w:rsid w:val="00E52D8F"/>
    <w:rsid w:val="00E53B9A"/>
    <w:rsid w:val="00E578C8"/>
    <w:rsid w:val="00E66569"/>
    <w:rsid w:val="00E72512"/>
    <w:rsid w:val="00E815E4"/>
    <w:rsid w:val="00E842C1"/>
    <w:rsid w:val="00E861F0"/>
    <w:rsid w:val="00E9388C"/>
    <w:rsid w:val="00EB102F"/>
    <w:rsid w:val="00EB1603"/>
    <w:rsid w:val="00EB3A82"/>
    <w:rsid w:val="00EB3F18"/>
    <w:rsid w:val="00EB57AF"/>
    <w:rsid w:val="00EC394E"/>
    <w:rsid w:val="00EC5521"/>
    <w:rsid w:val="00ED29DB"/>
    <w:rsid w:val="00ED48C8"/>
    <w:rsid w:val="00ED4E34"/>
    <w:rsid w:val="00ED75A9"/>
    <w:rsid w:val="00EE08C7"/>
    <w:rsid w:val="00EE1F8B"/>
    <w:rsid w:val="00EE6192"/>
    <w:rsid w:val="00EF24C5"/>
    <w:rsid w:val="00F0248C"/>
    <w:rsid w:val="00F05D1F"/>
    <w:rsid w:val="00F212DC"/>
    <w:rsid w:val="00F22AED"/>
    <w:rsid w:val="00F23372"/>
    <w:rsid w:val="00F33422"/>
    <w:rsid w:val="00F46A30"/>
    <w:rsid w:val="00F46B81"/>
    <w:rsid w:val="00F474DC"/>
    <w:rsid w:val="00F50DC0"/>
    <w:rsid w:val="00F51A93"/>
    <w:rsid w:val="00F52BD8"/>
    <w:rsid w:val="00F54C84"/>
    <w:rsid w:val="00F615D4"/>
    <w:rsid w:val="00F62D50"/>
    <w:rsid w:val="00F63339"/>
    <w:rsid w:val="00F65538"/>
    <w:rsid w:val="00F6724F"/>
    <w:rsid w:val="00F677BE"/>
    <w:rsid w:val="00F67FD5"/>
    <w:rsid w:val="00F70B63"/>
    <w:rsid w:val="00F72F28"/>
    <w:rsid w:val="00F803A2"/>
    <w:rsid w:val="00F80E6B"/>
    <w:rsid w:val="00F82D99"/>
    <w:rsid w:val="00F85962"/>
    <w:rsid w:val="00F862CF"/>
    <w:rsid w:val="00F87B46"/>
    <w:rsid w:val="00F87D32"/>
    <w:rsid w:val="00F93CF0"/>
    <w:rsid w:val="00F958A0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E76E7"/>
    <w:rsid w:val="00FF0F0A"/>
    <w:rsid w:val="00FF5B5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BCED-0592-4CBF-A695-7C92E62D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</dc:creator>
  <cp:lastModifiedBy>ТИК</cp:lastModifiedBy>
  <cp:revision>53</cp:revision>
  <cp:lastPrinted>2024-04-26T14:00:00Z</cp:lastPrinted>
  <dcterms:created xsi:type="dcterms:W3CDTF">2017-12-06T08:44:00Z</dcterms:created>
  <dcterms:modified xsi:type="dcterms:W3CDTF">2024-10-30T10:55:00Z</dcterms:modified>
</cp:coreProperties>
</file>