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872AA1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872AA1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5E7DB8">
              <w:rPr>
                <w:rFonts w:ascii="Times New Roman" w:hAnsi="Times New Roman"/>
                <w:sz w:val="28"/>
                <w:szCs w:val="28"/>
              </w:rPr>
              <w:t>570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5E7DB8">
        <w:rPr>
          <w:rFonts w:ascii="Times New Roman" w:hAnsi="Times New Roman"/>
          <w:b/>
          <w:sz w:val="28"/>
          <w:szCs w:val="28"/>
        </w:rPr>
        <w:t>1114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5E7DB8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Кривчиковой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Натальи Юрьевны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C704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</w:t>
      </w:r>
      <w:bookmarkStart w:id="0" w:name="_GoBack"/>
      <w:bookmarkEnd w:id="0"/>
      <w:r w:rsidR="005A7E81">
        <w:rPr>
          <w:rFonts w:ascii="Times New Roman" w:hAnsi="Times New Roman"/>
          <w:sz w:val="28"/>
          <w:szCs w:val="28"/>
        </w:rPr>
        <w:t xml:space="preserve">льного участка № </w:t>
      </w:r>
      <w:r w:rsidR="005E7DB8">
        <w:rPr>
          <w:rFonts w:ascii="Times New Roman" w:hAnsi="Times New Roman"/>
          <w:sz w:val="28"/>
          <w:szCs w:val="28"/>
        </w:rPr>
        <w:t>1114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0495" w:rsidRPr="00C70495">
        <w:rPr>
          <w:rFonts w:ascii="Times New Roman" w:hAnsi="Times New Roman"/>
          <w:sz w:val="28"/>
          <w:szCs w:val="28"/>
        </w:rPr>
        <w:t>Кривчиковой</w:t>
      </w:r>
      <w:proofErr w:type="spellEnd"/>
      <w:r w:rsidR="00C70495" w:rsidRPr="00C70495">
        <w:rPr>
          <w:rFonts w:ascii="Times New Roman" w:hAnsi="Times New Roman"/>
          <w:sz w:val="28"/>
          <w:szCs w:val="28"/>
        </w:rPr>
        <w:t xml:space="preserve"> Натальи Юрьевны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C70495">
        <w:rPr>
          <w:rFonts w:ascii="Times New Roman" w:hAnsi="Times New Roman"/>
          <w:sz w:val="28"/>
          <w:szCs w:val="28"/>
        </w:rPr>
        <w:t>1114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5E7DB8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0495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2021-03-01T06:23:00Z</dcterms:created>
  <dcterms:modified xsi:type="dcterms:W3CDTF">2021-03-01T06:24:00Z</dcterms:modified>
</cp:coreProperties>
</file>