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A5E3D">
              <w:rPr>
                <w:rFonts w:ascii="Times New Roman" w:hAnsi="Times New Roman"/>
                <w:sz w:val="28"/>
                <w:szCs w:val="28"/>
              </w:rPr>
              <w:t>247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b/>
          <w:sz w:val="28"/>
          <w:szCs w:val="28"/>
        </w:rPr>
        <w:t>1157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61E1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Груздевой</w:t>
      </w:r>
      <w:r w:rsidR="00FF61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Натальи Валерьевны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61E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461E10" w:rsidRPr="00461E10">
        <w:rPr>
          <w:rFonts w:ascii="Times New Roman" w:hAnsi="Times New Roman"/>
          <w:sz w:val="28"/>
          <w:szCs w:val="28"/>
        </w:rPr>
        <w:t>Груздевой Натальи Валерьевны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4A5E3D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61E10"/>
    <w:rsid w:val="00464A82"/>
    <w:rsid w:val="004650B7"/>
    <w:rsid w:val="00466138"/>
    <w:rsid w:val="004665FB"/>
    <w:rsid w:val="004806E2"/>
    <w:rsid w:val="00495885"/>
    <w:rsid w:val="004A5E3D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2018-01-28T11:35:00Z</dcterms:created>
  <dcterms:modified xsi:type="dcterms:W3CDTF">2018-02-09T15:49:00Z</dcterms:modified>
</cp:coreProperties>
</file>