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91DEA">
              <w:rPr>
                <w:rFonts w:ascii="Times New Roman" w:hAnsi="Times New Roman"/>
                <w:sz w:val="28"/>
                <w:szCs w:val="28"/>
              </w:rPr>
              <w:t>3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701B1">
        <w:rPr>
          <w:rFonts w:ascii="Times New Roman" w:hAnsi="Times New Roman"/>
          <w:b/>
          <w:sz w:val="28"/>
          <w:szCs w:val="28"/>
        </w:rPr>
        <w:t>1149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9701B1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Менделеевой Лидии Георгиевны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701B1">
        <w:rPr>
          <w:rFonts w:ascii="Times New Roman" w:hAnsi="Times New Roman"/>
          <w:sz w:val="28"/>
          <w:szCs w:val="28"/>
        </w:rPr>
        <w:t>1149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9701B1">
        <w:rPr>
          <w:rFonts w:ascii="Times New Roman" w:hAnsi="Times New Roman"/>
          <w:sz w:val="28"/>
          <w:szCs w:val="28"/>
        </w:rPr>
        <w:t>Менделеевой Лидии Георгиевны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9701B1">
        <w:rPr>
          <w:rFonts w:ascii="Times New Roman" w:hAnsi="Times New Roman"/>
          <w:sz w:val="28"/>
          <w:szCs w:val="28"/>
        </w:rPr>
        <w:t>1149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</w:t>
      </w:r>
      <w:r w:rsidR="007A6DAC">
        <w:rPr>
          <w:rFonts w:ascii="Times New Roman" w:hAnsi="Times New Roman"/>
          <w:sz w:val="28"/>
          <w:szCs w:val="28"/>
        </w:rPr>
        <w:t>но - телекоммуникационной сети «Интернет»</w:t>
      </w:r>
      <w:bookmarkStart w:id="0" w:name="_GoBack"/>
      <w:bookmarkEnd w:id="0"/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6DAC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91DEA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6</cp:revision>
  <cp:lastPrinted>2016-05-25T12:45:00Z</cp:lastPrinted>
  <dcterms:created xsi:type="dcterms:W3CDTF">2017-12-06T11:45:00Z</dcterms:created>
  <dcterms:modified xsi:type="dcterms:W3CDTF">2018-02-09T15:36:00Z</dcterms:modified>
</cp:coreProperties>
</file>