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1A" w:rsidRDefault="00733F1A" w:rsidP="00733F1A">
      <w:pPr>
        <w:pStyle w:val="ConsPlusNonformat"/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F1A" w:rsidRDefault="00733F1A" w:rsidP="00733F1A">
      <w:pPr>
        <w:pStyle w:val="ConsPlusNonformat"/>
        <w:spacing w:before="240" w:line="48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3F1A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УДОМЕЛЬСКОГО ОКРУГА ОСУЩЕСТВЛЯЕТ ПРИЕМ ПРЕДЛОЖЕНИЙ ПО КАНДИДАТУРАМ ДЛЯ НАЗНАЧЕНИЯ ЧЛЕНОВ УЧАСТКОВЫХ ИЗБИРАТЕЛЬНЫХ КОМИССИЙ С ПРАВОМ РЕШАЮЩЕГО ГОЛОСА ИЗБИРАТЕЛЬНЫХ УЧАСТКОВ С № 1037 ПО № 1067 </w:t>
      </w:r>
    </w:p>
    <w:p w:rsidR="00733F1A" w:rsidRDefault="00733F1A" w:rsidP="00733F1A">
      <w:pPr>
        <w:pStyle w:val="ConsPlusNonformat"/>
        <w:spacing w:before="240"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F1A">
        <w:rPr>
          <w:rFonts w:ascii="Times New Roman" w:hAnsi="Times New Roman" w:cs="Times New Roman"/>
          <w:b/>
          <w:sz w:val="28"/>
          <w:szCs w:val="28"/>
        </w:rPr>
        <w:t xml:space="preserve">С 14 АПРЕЛЯ ПО 13 МАЯ В РАБОЧИЕ ДНИ </w:t>
      </w:r>
    </w:p>
    <w:p w:rsidR="00733F1A" w:rsidRDefault="00733F1A" w:rsidP="00733F1A">
      <w:pPr>
        <w:pStyle w:val="ConsPlusNonformat"/>
        <w:spacing w:before="240"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33F1A">
        <w:rPr>
          <w:rFonts w:ascii="Times New Roman" w:hAnsi="Times New Roman" w:cs="Times New Roman"/>
          <w:b/>
          <w:sz w:val="28"/>
          <w:szCs w:val="28"/>
        </w:rPr>
        <w:t xml:space="preserve"> 09-00 </w:t>
      </w:r>
      <w:r>
        <w:rPr>
          <w:rFonts w:ascii="Times New Roman" w:hAnsi="Times New Roman" w:cs="Times New Roman"/>
          <w:b/>
          <w:sz w:val="28"/>
          <w:szCs w:val="28"/>
        </w:rPr>
        <w:t>до</w:t>
      </w:r>
      <w:bookmarkStart w:id="0" w:name="_GoBack"/>
      <w:bookmarkEnd w:id="0"/>
      <w:r w:rsidRPr="00733F1A">
        <w:rPr>
          <w:rFonts w:ascii="Times New Roman" w:hAnsi="Times New Roman" w:cs="Times New Roman"/>
          <w:b/>
          <w:sz w:val="28"/>
          <w:szCs w:val="28"/>
        </w:rPr>
        <w:t xml:space="preserve"> 12-00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33F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33F1A">
        <w:rPr>
          <w:rFonts w:ascii="Times New Roman" w:hAnsi="Times New Roman" w:cs="Times New Roman"/>
          <w:b/>
          <w:sz w:val="28"/>
          <w:szCs w:val="28"/>
        </w:rPr>
        <w:t xml:space="preserve"> 14-00 </w:t>
      </w:r>
      <w:r>
        <w:rPr>
          <w:rFonts w:ascii="Times New Roman" w:hAnsi="Times New Roman" w:cs="Times New Roman"/>
          <w:b/>
          <w:sz w:val="28"/>
          <w:szCs w:val="28"/>
        </w:rPr>
        <w:t>до</w:t>
      </w:r>
      <w:r w:rsidRPr="00733F1A">
        <w:rPr>
          <w:rFonts w:ascii="Times New Roman" w:hAnsi="Times New Roman" w:cs="Times New Roman"/>
          <w:b/>
          <w:sz w:val="28"/>
          <w:szCs w:val="28"/>
        </w:rPr>
        <w:t xml:space="preserve"> 17-00 </w:t>
      </w:r>
    </w:p>
    <w:p w:rsidR="00733F1A" w:rsidRPr="00733F1A" w:rsidRDefault="00733F1A" w:rsidP="00733F1A">
      <w:pPr>
        <w:pStyle w:val="ConsPlusNonformat"/>
        <w:spacing w:before="240"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F1A">
        <w:rPr>
          <w:rFonts w:ascii="Times New Roman" w:hAnsi="Times New Roman" w:cs="Times New Roman"/>
          <w:b/>
          <w:sz w:val="28"/>
          <w:szCs w:val="28"/>
        </w:rPr>
        <w:t>ПО АДРЕСУ: Г. УДОМЛЯ, УЛ. ПОПОВА, Д. 22, КАБ. 120.</w:t>
      </w:r>
    </w:p>
    <w:p w:rsidR="00733F1A" w:rsidRPr="00733F1A" w:rsidRDefault="00733F1A" w:rsidP="00733F1A">
      <w:pPr>
        <w:spacing w:line="480" w:lineRule="auto"/>
        <w:jc w:val="center"/>
      </w:pPr>
    </w:p>
    <w:p w:rsidR="00733F1A" w:rsidRPr="00733F1A" w:rsidRDefault="00733F1A" w:rsidP="00733F1A">
      <w:pPr>
        <w:pStyle w:val="ConsPlusNonformat"/>
        <w:spacing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733F1A" w:rsidRPr="0073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1A"/>
    <w:rsid w:val="002F2373"/>
    <w:rsid w:val="0073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3F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3F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1</cp:revision>
  <dcterms:created xsi:type="dcterms:W3CDTF">2023-04-06T07:04:00Z</dcterms:created>
  <dcterms:modified xsi:type="dcterms:W3CDTF">2023-04-06T07:08:00Z</dcterms:modified>
</cp:coreProperties>
</file>